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14C31" w14:textId="77777777" w:rsidR="00F425F5" w:rsidRPr="00660636" w:rsidRDefault="00F425F5" w:rsidP="00F425F5">
      <w:pPr>
        <w:pStyle w:val="a7"/>
        <w:rPr>
          <w:rFonts w:ascii="TH NiramitIT๙" w:hAnsi="TH NiramitIT๙" w:cs="TH NiramitIT๙"/>
          <w:sz w:val="144"/>
          <w:szCs w:val="144"/>
        </w:rPr>
      </w:pPr>
    </w:p>
    <w:p w14:paraId="7164D581" w14:textId="77777777" w:rsidR="00F425F5" w:rsidRPr="00660636" w:rsidRDefault="00F425F5" w:rsidP="00F425F5">
      <w:pPr>
        <w:pStyle w:val="a7"/>
        <w:rPr>
          <w:rFonts w:ascii="TH NiramitIT๙" w:hAnsi="TH NiramitIT๙" w:cs="TH NiramitIT๙"/>
          <w:sz w:val="144"/>
          <w:szCs w:val="144"/>
        </w:rPr>
      </w:pPr>
    </w:p>
    <w:p w14:paraId="445FB0AC" w14:textId="7553513B" w:rsidR="00F425F5" w:rsidRPr="00660636" w:rsidRDefault="00F425F5" w:rsidP="00F425F5">
      <w:pPr>
        <w:pStyle w:val="a7"/>
        <w:rPr>
          <w:rFonts w:ascii="TH NiramitIT๙" w:hAnsi="TH NiramitIT๙" w:cs="TH NiramitIT๙"/>
          <w:sz w:val="144"/>
          <w:szCs w:val="144"/>
        </w:rPr>
      </w:pPr>
      <w:r w:rsidRPr="00660636">
        <w:rPr>
          <w:rFonts w:ascii="TH NiramitIT๙" w:hAnsi="TH NiramitIT๙" w:cs="TH NiramitIT๙"/>
          <w:sz w:val="144"/>
          <w:szCs w:val="144"/>
          <w:cs/>
        </w:rPr>
        <w:t>แบบ  ป</w:t>
      </w:r>
      <w:r w:rsidR="00613AEB" w:rsidRPr="00660636">
        <w:rPr>
          <w:rFonts w:ascii="TH NiramitIT๙" w:hAnsi="TH NiramitIT๙" w:cs="TH NiramitIT๙"/>
          <w:sz w:val="144"/>
          <w:szCs w:val="144"/>
          <w:cs/>
        </w:rPr>
        <w:t>ค</w:t>
      </w:r>
      <w:r w:rsidR="00985180" w:rsidRPr="00660636">
        <w:rPr>
          <w:rFonts w:ascii="TH NiramitIT๙" w:hAnsi="TH NiramitIT๙" w:cs="TH NiramitIT๙"/>
          <w:sz w:val="144"/>
          <w:szCs w:val="144"/>
          <w:cs/>
        </w:rPr>
        <w:t>.</w:t>
      </w:r>
      <w:r w:rsidR="00D032CD" w:rsidRPr="00660636">
        <w:rPr>
          <w:rFonts w:ascii="TH NiramitIT๙" w:hAnsi="TH NiramitIT๙" w:cs="TH NiramitIT๙"/>
          <w:sz w:val="144"/>
          <w:szCs w:val="144"/>
          <w:cs/>
        </w:rPr>
        <w:t>5</w:t>
      </w:r>
    </w:p>
    <w:p w14:paraId="3891A0F3" w14:textId="6C894162" w:rsidR="00660636" w:rsidRDefault="00660636" w:rsidP="00660636">
      <w:pPr>
        <w:pStyle w:val="a7"/>
        <w:jc w:val="left"/>
        <w:rPr>
          <w:rFonts w:ascii="TH NiramitIT๙" w:hAnsi="TH NiramitIT๙" w:cs="TH NiramitIT๙"/>
          <w:sz w:val="144"/>
          <w:szCs w:val="144"/>
        </w:rPr>
      </w:pPr>
    </w:p>
    <w:p w14:paraId="689E4FCD" w14:textId="1C68476A" w:rsidR="00505210" w:rsidRDefault="00505210" w:rsidP="00660636">
      <w:pPr>
        <w:pStyle w:val="a7"/>
        <w:jc w:val="left"/>
        <w:rPr>
          <w:rFonts w:ascii="TH NiramitIT๙" w:hAnsi="TH NiramitIT๙" w:cs="TH NiramitIT๙"/>
          <w:sz w:val="144"/>
          <w:szCs w:val="144"/>
        </w:rPr>
      </w:pPr>
    </w:p>
    <w:p w14:paraId="67885C1C" w14:textId="75429D9F" w:rsidR="00505210" w:rsidRDefault="00505210" w:rsidP="00660636">
      <w:pPr>
        <w:pStyle w:val="a7"/>
        <w:jc w:val="left"/>
        <w:rPr>
          <w:rFonts w:ascii="TH NiramitIT๙" w:hAnsi="TH NiramitIT๙" w:cs="TH NiramitIT๙"/>
          <w:sz w:val="144"/>
          <w:szCs w:val="144"/>
        </w:rPr>
      </w:pPr>
    </w:p>
    <w:p w14:paraId="17A5DBD8" w14:textId="50EFA357" w:rsidR="00505210" w:rsidRDefault="00505210" w:rsidP="00660636">
      <w:pPr>
        <w:pStyle w:val="a7"/>
        <w:jc w:val="left"/>
        <w:rPr>
          <w:rFonts w:ascii="TH NiramitIT๙" w:hAnsi="TH NiramitIT๙" w:cs="TH NiramitIT๙"/>
          <w:sz w:val="144"/>
          <w:szCs w:val="144"/>
        </w:rPr>
      </w:pPr>
    </w:p>
    <w:p w14:paraId="099876D2" w14:textId="5249E626" w:rsidR="00505210" w:rsidRDefault="00505210" w:rsidP="00660636">
      <w:pPr>
        <w:pStyle w:val="a7"/>
        <w:jc w:val="left"/>
        <w:rPr>
          <w:rFonts w:ascii="TH NiramitIT๙" w:hAnsi="TH NiramitIT๙" w:cs="TH NiramitIT๙"/>
          <w:sz w:val="20"/>
          <w:szCs w:val="20"/>
        </w:rPr>
      </w:pPr>
    </w:p>
    <w:p w14:paraId="780F2A0D" w14:textId="78CD244A" w:rsidR="00505210" w:rsidRDefault="00505210" w:rsidP="00660636">
      <w:pPr>
        <w:pStyle w:val="a7"/>
        <w:jc w:val="left"/>
        <w:rPr>
          <w:rFonts w:ascii="TH NiramitIT๙" w:hAnsi="TH NiramitIT๙" w:cs="TH NiramitIT๙"/>
          <w:sz w:val="20"/>
          <w:szCs w:val="20"/>
        </w:rPr>
      </w:pPr>
    </w:p>
    <w:p w14:paraId="70F6168D" w14:textId="77777777" w:rsidR="00505210" w:rsidRPr="00505210" w:rsidRDefault="00505210" w:rsidP="00660636">
      <w:pPr>
        <w:pStyle w:val="a7"/>
        <w:jc w:val="left"/>
        <w:rPr>
          <w:rFonts w:ascii="TH NiramitIT๙" w:hAnsi="TH NiramitIT๙" w:cs="TH NiramitIT๙" w:hint="cs"/>
          <w:sz w:val="20"/>
          <w:szCs w:val="20"/>
        </w:rPr>
      </w:pPr>
    </w:p>
    <w:p w14:paraId="28AA0A0D" w14:textId="77777777" w:rsidR="00505210" w:rsidRPr="00660636" w:rsidRDefault="00505210" w:rsidP="00660636">
      <w:pPr>
        <w:pStyle w:val="a7"/>
        <w:jc w:val="left"/>
        <w:rPr>
          <w:rFonts w:ascii="TH NiramitIT๙" w:hAnsi="TH NiramitIT๙" w:cs="TH NiramitIT๙" w:hint="cs"/>
          <w:sz w:val="32"/>
          <w:szCs w:val="32"/>
        </w:rPr>
      </w:pPr>
    </w:p>
    <w:p w14:paraId="3C5E53A9" w14:textId="09BC494C" w:rsidR="00660636" w:rsidRPr="00660636" w:rsidRDefault="00660636" w:rsidP="00660636">
      <w:pPr>
        <w:pStyle w:val="a7"/>
        <w:jc w:val="right"/>
        <w:rPr>
          <w:rFonts w:ascii="TH NiramitIT๙" w:hAnsi="TH NiramitIT๙" w:cs="TH NiramitIT๙"/>
          <w:sz w:val="32"/>
          <w:szCs w:val="32"/>
        </w:rPr>
      </w:pPr>
      <w:r w:rsidRPr="00660636">
        <w:rPr>
          <w:rFonts w:ascii="TH NiramitIT๙" w:hAnsi="TH NiramitIT๙" w:cs="TH NiramitIT๙"/>
          <w:sz w:val="32"/>
          <w:szCs w:val="32"/>
          <w:cs/>
        </w:rPr>
        <w:lastRenderedPageBreak/>
        <w:t>แบบปค.4</w:t>
      </w:r>
    </w:p>
    <w:p w14:paraId="4A0EA7E2" w14:textId="77777777" w:rsidR="00660636" w:rsidRPr="00660636" w:rsidRDefault="00660636" w:rsidP="00660636">
      <w:pPr>
        <w:pStyle w:val="a7"/>
        <w:rPr>
          <w:rFonts w:ascii="TH SarabunIT๙" w:hAnsi="TH SarabunIT๙" w:cs="TH SarabunIT๙"/>
          <w:sz w:val="32"/>
          <w:szCs w:val="32"/>
          <w:cs/>
        </w:rPr>
      </w:pPr>
      <w:r w:rsidRPr="00660636">
        <w:rPr>
          <w:rFonts w:ascii="TH SarabunIT๙" w:hAnsi="TH SarabunIT๙" w:cs="TH SarabunIT๙"/>
          <w:sz w:val="32"/>
          <w:szCs w:val="32"/>
          <w:cs/>
        </w:rPr>
        <w:t>ชื่อส่วนย่อย  กองการศึกษา  ศาสนาและวัฒนธรรม</w:t>
      </w:r>
    </w:p>
    <w:p w14:paraId="2F4B6AF6" w14:textId="77777777" w:rsidR="00660636" w:rsidRPr="00660636" w:rsidRDefault="00660636" w:rsidP="00660636">
      <w:pPr>
        <w:pStyle w:val="a7"/>
        <w:rPr>
          <w:rFonts w:ascii="TH SarabunIT๙" w:hAnsi="TH SarabunIT๙" w:cs="TH SarabunIT๙"/>
          <w:sz w:val="32"/>
          <w:szCs w:val="32"/>
        </w:rPr>
      </w:pPr>
      <w:r w:rsidRPr="00660636">
        <w:rPr>
          <w:rFonts w:ascii="TH SarabunIT๙" w:hAnsi="TH SarabunIT๙" w:cs="TH SarabunIT๙"/>
          <w:sz w:val="32"/>
          <w:szCs w:val="32"/>
          <w:cs/>
        </w:rPr>
        <w:t>รายงานการประเมินองค์ประกอบของการควบคุมภายใน</w:t>
      </w:r>
    </w:p>
    <w:p w14:paraId="7B531B62" w14:textId="5EC2318D" w:rsidR="00660636" w:rsidRPr="00660636" w:rsidRDefault="00660636" w:rsidP="00660636">
      <w:pPr>
        <w:pStyle w:val="a7"/>
        <w:rPr>
          <w:rFonts w:ascii="TH SarabunIT๙" w:hAnsi="TH SarabunIT๙" w:cs="TH SarabunIT๙"/>
          <w:sz w:val="32"/>
          <w:szCs w:val="32"/>
        </w:rPr>
      </w:pPr>
      <w:r w:rsidRPr="00660636">
        <w:rPr>
          <w:rFonts w:ascii="TH SarabunIT๙" w:hAnsi="TH SarabunIT๙" w:cs="TH SarabunIT๙"/>
          <w:sz w:val="32"/>
          <w:szCs w:val="32"/>
          <w:cs/>
        </w:rPr>
        <w:t>ณ  วันที่  30  เดือน  กันยายน  พ.ศ.2564</w:t>
      </w:r>
    </w:p>
    <w:tbl>
      <w:tblPr>
        <w:tblStyle w:val="af"/>
        <w:tblW w:w="10348" w:type="dxa"/>
        <w:tblInd w:w="-601" w:type="dxa"/>
        <w:tblLook w:val="04A0" w:firstRow="1" w:lastRow="0" w:firstColumn="1" w:lastColumn="0" w:noHBand="0" w:noVBand="1"/>
      </w:tblPr>
      <w:tblGrid>
        <w:gridCol w:w="4537"/>
        <w:gridCol w:w="5811"/>
      </w:tblGrid>
      <w:tr w:rsidR="00660636" w:rsidRPr="00660636" w14:paraId="458910EF" w14:textId="77777777" w:rsidTr="007C36DA">
        <w:tc>
          <w:tcPr>
            <w:tcW w:w="4537" w:type="dxa"/>
          </w:tcPr>
          <w:p w14:paraId="3E4E6B66" w14:textId="77777777" w:rsidR="00660636" w:rsidRPr="00660636" w:rsidRDefault="00660636" w:rsidP="007C36DA">
            <w:pPr>
              <w:pStyle w:val="a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60636">
              <w:rPr>
                <w:rFonts w:ascii="TH SarabunIT๙" w:hAnsi="TH SarabunIT๙" w:cs="TH SarabunIT๙"/>
                <w:sz w:val="32"/>
                <w:szCs w:val="32"/>
                <w:cs/>
              </w:rPr>
              <w:t>องค์ประกอบของการควบคุมภายใน</w:t>
            </w:r>
          </w:p>
        </w:tc>
        <w:tc>
          <w:tcPr>
            <w:tcW w:w="5811" w:type="dxa"/>
          </w:tcPr>
          <w:p w14:paraId="617AF800" w14:textId="77777777" w:rsidR="00660636" w:rsidRPr="00660636" w:rsidRDefault="00660636" w:rsidP="007C36DA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  <w:r w:rsidRPr="00660636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ผลการประเมิน/ข้อสรุป</w:t>
            </w:r>
          </w:p>
        </w:tc>
      </w:tr>
      <w:tr w:rsidR="00660636" w:rsidRPr="00660636" w14:paraId="345B031E" w14:textId="77777777" w:rsidTr="007C36DA">
        <w:tc>
          <w:tcPr>
            <w:tcW w:w="4537" w:type="dxa"/>
          </w:tcPr>
          <w:p w14:paraId="365B811C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660636">
              <w:rPr>
                <w:rFonts w:ascii="TH SarabunIT๙" w:hAnsi="TH SarabunIT๙" w:cs="TH SarabunIT๙"/>
                <w:sz w:val="32"/>
                <w:szCs w:val="32"/>
                <w:cs/>
              </w:rPr>
              <w:t>1.สภาพแวดล้อมการควบคุม</w:t>
            </w:r>
          </w:p>
          <w:p w14:paraId="6F74D24E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66063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 1.1ปรัชญาและรูปแบบการทำงานของผู้บริหาร</w:t>
            </w:r>
          </w:p>
          <w:p w14:paraId="6FB4F0F2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66063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  <w:t xml:space="preserve">  1.2 </w:t>
            </w:r>
            <w:r w:rsidRPr="0066063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ความซื่อสัตย์และจริยธรรม</w:t>
            </w:r>
          </w:p>
          <w:p w14:paraId="0B8C6270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66063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 1.3 ความรู้ ทักษะ และความสามารถของบุคลากร</w:t>
            </w:r>
          </w:p>
          <w:p w14:paraId="23A9132B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66063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 1.4 โครงสร้างองค์กร</w:t>
            </w:r>
          </w:p>
          <w:p w14:paraId="2851201B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66063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 1.5  การมอบหมายงานอำนาจและหน้าที่ความรับผิดชอบ</w:t>
            </w:r>
          </w:p>
          <w:p w14:paraId="4B496A39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66063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 1.6 นโยบายวิธีบริหารด้านบุคลากร</w:t>
            </w:r>
          </w:p>
          <w:p w14:paraId="5A7CF24F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66063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 1.7 การติดตามตรวจสอบการปฏิบัติงาน</w:t>
            </w:r>
          </w:p>
          <w:p w14:paraId="0668A63B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</w:p>
          <w:p w14:paraId="77BDDDA0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</w:p>
          <w:p w14:paraId="49EC4C2B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</w:p>
          <w:p w14:paraId="0932F001" w14:textId="1754A65A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</w:p>
          <w:p w14:paraId="257E97F3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</w:p>
          <w:p w14:paraId="022E1CCD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</w:p>
          <w:p w14:paraId="3E138E0F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660636">
              <w:rPr>
                <w:rFonts w:ascii="TH SarabunIT๙" w:hAnsi="TH SarabunIT๙" w:cs="TH SarabunIT๙"/>
                <w:sz w:val="32"/>
                <w:szCs w:val="32"/>
                <w:cs/>
              </w:rPr>
              <w:t>2. การประเมินความเสี่ยง</w:t>
            </w:r>
          </w:p>
          <w:p w14:paraId="0F3DA807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66063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2.1 วัตถุประสงค์ระดับองค์กร</w:t>
            </w:r>
          </w:p>
          <w:p w14:paraId="4B63BF1A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66063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2.2 วัตถุประสงค์ระดับกิจกรรม</w:t>
            </w:r>
          </w:p>
          <w:p w14:paraId="4CA728E1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66063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2.3 การระบุปัจจัยเสี่ยง</w:t>
            </w:r>
          </w:p>
          <w:p w14:paraId="43D810D0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66063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2.4  การวิเคราะห์ความสี่ยง</w:t>
            </w:r>
          </w:p>
          <w:p w14:paraId="5309C391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66063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2. 5การกำหนดวิธีการควบคุมความเสี่ยง</w:t>
            </w:r>
          </w:p>
          <w:p w14:paraId="007CB3C5" w14:textId="7129D154" w:rsid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</w:p>
          <w:p w14:paraId="6C5067B1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</w:p>
          <w:p w14:paraId="4B094E5A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66063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3. กิจกรรมการควบคุม</w:t>
            </w:r>
          </w:p>
          <w:p w14:paraId="3F0FBEF8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66063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   3.1 การควบคุมทุกกิจกรรม</w:t>
            </w:r>
          </w:p>
          <w:p w14:paraId="5A1E0117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66063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   3.2 การแบ่งแยกหน้าที่ความรับผิดชอบ</w:t>
            </w:r>
          </w:p>
          <w:p w14:paraId="4C1CB6C2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66063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   3.3 การมอบหมายงาน</w:t>
            </w:r>
          </w:p>
          <w:p w14:paraId="049BFD6F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66063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   3.4ข้อกำหนดเกี่ยวกับความขัดแย้งทางผลประโยชน์</w:t>
            </w:r>
          </w:p>
          <w:p w14:paraId="6F562D57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66063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   3.5มาตรการติดตามและตรวจสอบ</w:t>
            </w:r>
          </w:p>
          <w:p w14:paraId="58164E47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</w:p>
          <w:p w14:paraId="6AC5D461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</w:p>
          <w:p w14:paraId="42717E3B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</w:p>
          <w:p w14:paraId="170473FB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</w:p>
          <w:p w14:paraId="20E20FCB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</w:p>
          <w:p w14:paraId="1B84ADA6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</w:p>
          <w:p w14:paraId="7550788F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</w:p>
          <w:p w14:paraId="4C06770C" w14:textId="1C6F4FAE" w:rsidR="00660636" w:rsidRPr="00660636" w:rsidRDefault="00660636" w:rsidP="00660636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</w:p>
        </w:tc>
        <w:tc>
          <w:tcPr>
            <w:tcW w:w="5811" w:type="dxa"/>
          </w:tcPr>
          <w:p w14:paraId="2F11D49D" w14:textId="5C199939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660636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ผลการประเมิน</w:t>
            </w:r>
            <w:r w:rsidR="00D65001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 xml:space="preserve"> </w:t>
            </w:r>
            <w:r w:rsidR="00D65001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นักบริหารงาน</w:t>
            </w:r>
            <w:r w:rsidRPr="0066063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ได้สร้างบรรยากาศสภาพแวดล้อมการควบคุมภายใน เพื่อให้บุคลากรใน</w:t>
            </w:r>
            <w:r w:rsidR="00D65001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กอง</w:t>
            </w:r>
            <w:r w:rsidRPr="0066063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มีทัศนคติที่ดีต่อการควบคุมภายใน  โดยใช้หลักธรรมมา</w:t>
            </w:r>
            <w:proofErr w:type="spellStart"/>
            <w:r w:rsidRPr="0066063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ภิ</w:t>
            </w:r>
            <w:proofErr w:type="spellEnd"/>
            <w:r w:rsidRPr="0066063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บาล ส่งเสริมสนับสนุน และสื่อสารให้บุคคลากรในส่วนเข้าใจขอบเขต  หน้าที่ รวมทั้งความรู้ ความสามารถ  ทักษะในการปฏิบัติงาน กฎ ระเบียบ ข้อบังคับที่เกี่ยวข้อง  รวมตลอดถึงจรรยาบรรณพนักงาน อบต.โคกมั่งงอย ที่พึงมี เพื่อให้การควบคุมภายในของหน่วยงานที่มีประสิทธิผล  สามารถปฏิบัติงานตามภารกิจและตามที่ได้รับมอบหมาย  ได้อย่างมีประสิทธิภาพ</w:t>
            </w:r>
          </w:p>
          <w:p w14:paraId="5A1648ED" w14:textId="104C22CA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660636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ข้อสรุป</w:t>
            </w:r>
            <w:r w:rsidRPr="0066063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สภาพแวดล้อมการควบคุมภายในภาพรวมเหมาะสม มี กฎ ระเบียบเป็นตัวกำหนด  </w:t>
            </w:r>
            <w:r w:rsidR="00D65001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นักบริหารงาน</w:t>
            </w:r>
            <w:r w:rsidRPr="0066063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และเจ้าหน้าที่ในส่วนมีความตระหนักรับผิดชอบต่อหน้าที่ของตน  จึงมีส่วนให้การควบคุมภายในมีประสิทธิภาพ  การทำงานมีประสิทธิภาพคล่อง  มีขั้นตอนและการลดขั้นตอนการทำงานที่ชัดเจนเป็นรูปธรรม</w:t>
            </w:r>
          </w:p>
          <w:p w14:paraId="23F8874A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</w:p>
          <w:p w14:paraId="106AD789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660636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ผลการประเมิน</w:t>
            </w:r>
            <w:r w:rsidRPr="0066063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การกำหนดวัตถุประสงค์  การดำเนินงานให้สอดคล้องและสนับสนุนวัตถุประสงค์รวมทั้งเป้าหมายของกรม ด้วยงบประมาณ  และทรัพยากรที่เหมาะสม  กำหนดจุดที่ควบคุมและการบริหารความเสี่ยงไว้ในผังขั้นตอนการทำงานในแต่ละกระบวนงาน ซึ่งได้มีการปรับปรุงให้เป็นปัจจุบัน</w:t>
            </w:r>
          </w:p>
          <w:p w14:paraId="6DDB5857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660636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ข้อสรุป</w:t>
            </w:r>
            <w:r w:rsidRPr="0066063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มีการบริหารความเสี่ยงและประเมินผลตามแนวทางที่หน่วยงานเจ้าภาพกำหนด</w:t>
            </w:r>
          </w:p>
          <w:p w14:paraId="56BE63CF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</w:p>
          <w:p w14:paraId="296C5C6E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660636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ผลการประเมิน</w:t>
            </w:r>
            <w:r w:rsidRPr="0066063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นักบริหารและเจ้าหน้าที่ในส่วนมีหน้าที่รับผิดชอบงานในแต่ละกิจกรรมให้ความสำคัญทำความเข้าใจกฎ  ระเบียบ ข้อกำหนดที่เกี่ยวข้อง และยึดถือปฏิบัติอย่างเคร่งครัด   มีการกำหนดจุดเสี่ยง และจุดควบคุมไว้ในผังขั้นตอนการปฏิบัติงานในแต่ละกิจกรรมเพื่อให้ผู้ปฏิบัติงานมีความเข้าใจ  รอบคอบ เพื่อให้สามารถปฏิบัติงานได้อย่างถูกต้องและสำเร็จลุล่วงไปด้วย  เกิดความระมัดระวัง รอบคอบเพื่อให้การปฏิบัติงานได้อย่างถูกต้อง และสำเร็จลุล่วงไปได้ด้วยดี</w:t>
            </w:r>
          </w:p>
          <w:p w14:paraId="3D22A840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66063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u w:val="single"/>
                <w:cs/>
              </w:rPr>
              <w:t>ข้</w:t>
            </w:r>
            <w:r w:rsidRPr="00660636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อสรุป</w:t>
            </w:r>
            <w:r w:rsidRPr="0066063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 ในภาพกิจกรรมควบคุมภายเหมาะสมและสอดคล้องกับกระบวนการการบริหารความเสี่ยงตามสมควรกิจกรรมควบคุมเป็นส่วนหนึ่งของการปฏิบัติงานตามปกติผู้บริหารทุกระดับกำกับดูแลให้มีการปฏิบัติงานตามกฎระเบียบ ข้อกฎ ระเบียบ ข้อกำหนดที่เกี่ยวข้องมีการพัฒนาสมรรถนะของบุคลากร และมีการปรับปรุงพัฒนากิจกรรมควบคุมให้เหมาะสมอยู่เสมอ</w:t>
            </w:r>
          </w:p>
          <w:p w14:paraId="759D733E" w14:textId="6888B56E" w:rsidR="00660636" w:rsidRPr="00660636" w:rsidRDefault="00660636" w:rsidP="00660636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</w:pPr>
          </w:p>
        </w:tc>
      </w:tr>
    </w:tbl>
    <w:p w14:paraId="52FACCB1" w14:textId="0307A4D6" w:rsidR="00660636" w:rsidRDefault="00660636" w:rsidP="00660636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F271699" w14:textId="77777777" w:rsidR="0062711F" w:rsidRPr="00660636" w:rsidRDefault="0062711F" w:rsidP="00660636">
      <w:pPr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f"/>
        <w:tblW w:w="10348" w:type="dxa"/>
        <w:tblInd w:w="-601" w:type="dxa"/>
        <w:tblLook w:val="04A0" w:firstRow="1" w:lastRow="0" w:firstColumn="1" w:lastColumn="0" w:noHBand="0" w:noVBand="1"/>
      </w:tblPr>
      <w:tblGrid>
        <w:gridCol w:w="4962"/>
        <w:gridCol w:w="5386"/>
      </w:tblGrid>
      <w:tr w:rsidR="00660636" w:rsidRPr="00660636" w14:paraId="73F2855D" w14:textId="77777777" w:rsidTr="007C36DA">
        <w:tc>
          <w:tcPr>
            <w:tcW w:w="4962" w:type="dxa"/>
          </w:tcPr>
          <w:p w14:paraId="7A8B9098" w14:textId="77777777" w:rsidR="00660636" w:rsidRPr="00660636" w:rsidRDefault="00660636" w:rsidP="007C36DA">
            <w:pPr>
              <w:pStyle w:val="a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60636">
              <w:rPr>
                <w:rFonts w:ascii="TH SarabunIT๙" w:hAnsi="TH SarabunIT๙" w:cs="TH SarabunIT๙"/>
                <w:sz w:val="32"/>
                <w:szCs w:val="32"/>
                <w:cs/>
              </w:rPr>
              <w:t>องค์ประกอบของการควบคุมภายใน</w:t>
            </w:r>
          </w:p>
        </w:tc>
        <w:tc>
          <w:tcPr>
            <w:tcW w:w="5386" w:type="dxa"/>
          </w:tcPr>
          <w:p w14:paraId="5736FF71" w14:textId="77777777" w:rsidR="00660636" w:rsidRPr="00660636" w:rsidRDefault="00660636" w:rsidP="007C36DA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  <w:r w:rsidRPr="00660636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ผลการประเมิน/ข้อสรุป</w:t>
            </w:r>
          </w:p>
        </w:tc>
      </w:tr>
      <w:tr w:rsidR="00660636" w:rsidRPr="00660636" w14:paraId="41A3708E" w14:textId="77777777" w:rsidTr="007C36DA">
        <w:tc>
          <w:tcPr>
            <w:tcW w:w="4962" w:type="dxa"/>
          </w:tcPr>
          <w:p w14:paraId="39F32F88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660636">
              <w:rPr>
                <w:rFonts w:ascii="TH SarabunIT๙" w:hAnsi="TH SarabunIT๙" w:cs="TH SarabunIT๙"/>
                <w:sz w:val="32"/>
                <w:szCs w:val="32"/>
                <w:cs/>
              </w:rPr>
              <w:t>4.การประเมินความเสี่ยง</w:t>
            </w:r>
          </w:p>
          <w:p w14:paraId="417339DD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66063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4.1 สารสนเทศ</w:t>
            </w:r>
          </w:p>
          <w:p w14:paraId="7C7FBBBB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66063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4.2 การสื่อสาร</w:t>
            </w:r>
          </w:p>
          <w:p w14:paraId="4B51FD14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366C3C1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87094A3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202FCAB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7A40296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A0425DC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C2D3BF2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E617049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B1D4AEE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DD05EF5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DD7B651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77A2F0B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660636">
              <w:rPr>
                <w:rFonts w:ascii="TH SarabunIT๙" w:hAnsi="TH SarabunIT๙" w:cs="TH SarabunIT๙"/>
                <w:sz w:val="32"/>
                <w:szCs w:val="32"/>
                <w:cs/>
              </w:rPr>
              <w:t>5.การติดตาม</w:t>
            </w:r>
          </w:p>
          <w:p w14:paraId="056BAF50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66063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 5.1  ประเมินการติดตาม</w:t>
            </w:r>
          </w:p>
          <w:p w14:paraId="0F313C46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6063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 5.2 การประเมินผล</w:t>
            </w:r>
          </w:p>
        </w:tc>
        <w:tc>
          <w:tcPr>
            <w:tcW w:w="5386" w:type="dxa"/>
          </w:tcPr>
          <w:p w14:paraId="6EE20359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660636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ผลการดำเนินงาน</w:t>
            </w:r>
            <w:r w:rsidRPr="0066063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มีระบบข้อมูลสารสนเทศเกี่ยวกับการปฏิบัติงานอย่างเหมาะสมต่อความต้องการของผู้ใช้ และการสื่อสารประชาสัมพันธ์ไปยังผู้เกี่ยวข้องมีการจัดหาวัสดุดูแลและพัฒนางานให้ทันสมัยอยู่เสมอ  สามารถดำเนินงานให้ทันเวลาได้อย่างครบถ้วนและเป็นปัจจุบันและให้โอกาสเจ้าหน้าที่ได้ศึกษาอบรมเพื่อเพิ่มพูนความรู้ในด้านนี้อยู่เสมอ</w:t>
            </w:r>
          </w:p>
          <w:p w14:paraId="6FA756D4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660636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ข้อสรุป</w:t>
            </w:r>
            <w:r w:rsidRPr="0066063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มีข้อมูลสารสนเทศ และการสื่อสารมีความเมาะสมต่อความต้องการของผู้ใช้ และผู้เกี่ยวข้อง  รวมทั้งมีการจัดหาอุปกรณ์การพัฒนาความรู้ให้แก่บุคลากร และรูปแบบการสื่อสารให้ทันสมัย สะดวกต่อผู้ใช้งานผ่านเครือข่ายรวม  มีการประชาสัมพันธ์ภายใน และภายนอกองค์กร มีช่องทางรับฟังความคิดเห็นข้อเสนอแนะ ข้อร้องเรียนผ่านทางกล่องแสดงความคิดเห็น/อินเตอร์เน็ต/ผ่านทางผู้บริหารท้องถิ่น</w:t>
            </w:r>
          </w:p>
          <w:p w14:paraId="01BAF9A2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  <w:p w14:paraId="7D075DA4" w14:textId="77777777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660636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ผลการประเมิน</w:t>
            </w:r>
            <w:r w:rsidRPr="0066063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  หน่วยงานมีการติดตามประเมินผลการปฏิบัติงานตามระบบควบคุมภายในอย่างต่อเนื่องทุกปี และเป็นส่วนหนึ่งของการปฏิบัติงานของผู้บริหาร ผู้ควบคุมงานและผู้ที่มีหน้าที่เกี่ยวข้อง กรณีพบปัญหาจุดอ่อนหรือมีข้อบกพร่องจะมีการประชุมผู้เกี่ยวข้องเพื่อหาวิธีปฏิบัติเพื่อให้ความสามารถควบคุมและลดความเสี่ยงได้โดยมิชักช้า</w:t>
            </w:r>
          </w:p>
          <w:p w14:paraId="1EA059B7" w14:textId="40462A81" w:rsidR="00660636" w:rsidRPr="00660636" w:rsidRDefault="00660636" w:rsidP="007C36DA">
            <w:pPr>
              <w:pStyle w:val="a7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</w:pPr>
            <w:r w:rsidRPr="00660636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ข้อสรุป</w:t>
            </w:r>
            <w:r w:rsidRPr="0066063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</w:t>
            </w:r>
            <w:r w:rsidR="00D65001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นักบริหารงาน</w:t>
            </w:r>
            <w:r w:rsidRPr="0066063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ได้มีการติดตามเพื่อให้การปฏิบัติตามระบบการควบคุมภายในที่กำหนดไว้อย่างต่อเนื่อง  มีคณะกรรมการควบคุมภายใน  ประเมินตนเอง  จัดทำรายงาน ผลการติดตามการปฏิบัติงานตามแผนงานปรับปรุงการควบคุมภายในของหน่วยงาน  พร้อมข้อเสนอแนะต่อผู้บริหาร เพื่อทราบมีการแก้ไขจุดอ่อนหรือข้อตกบกพร่อง โดยมีการประชุมผู้ที่เกี่ยวข้อง  กำหนดวิธีปฏิบัติเพื่อให้สามารถควบคุม และลดความเสี่ยงได้อย่างเหมาะสม มีการปรับปรุง และพัฒนาให้ทันสมัยอยู่เสมอ</w:t>
            </w:r>
          </w:p>
          <w:p w14:paraId="089E72B6" w14:textId="77777777" w:rsidR="00660636" w:rsidRPr="00660636" w:rsidRDefault="00660636" w:rsidP="007C36DA">
            <w:pPr>
              <w:pStyle w:val="a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3621D985" w14:textId="77777777" w:rsidR="00660636" w:rsidRPr="00660636" w:rsidRDefault="00660636" w:rsidP="00660636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BA2864D" w14:textId="77777777" w:rsidR="00660636" w:rsidRPr="00660636" w:rsidRDefault="00660636" w:rsidP="00660636">
      <w:pPr>
        <w:rPr>
          <w:rFonts w:ascii="TH SarabunIT๙" w:hAnsi="TH SarabunIT๙" w:cs="TH SarabunIT๙"/>
          <w:b/>
          <w:bCs/>
          <w:sz w:val="24"/>
          <w:szCs w:val="24"/>
        </w:rPr>
      </w:pPr>
    </w:p>
    <w:p w14:paraId="350720A6" w14:textId="77777777" w:rsidR="00660636" w:rsidRPr="00660636" w:rsidRDefault="00660636" w:rsidP="00660636">
      <w:pPr>
        <w:rPr>
          <w:rFonts w:ascii="TH SarabunIT๙" w:hAnsi="TH SarabunIT๙" w:cs="TH SarabunIT๙"/>
          <w:b/>
          <w:bCs/>
          <w:sz w:val="24"/>
          <w:szCs w:val="24"/>
        </w:rPr>
      </w:pPr>
    </w:p>
    <w:p w14:paraId="6D7C50A0" w14:textId="77777777" w:rsidR="00660636" w:rsidRPr="00660636" w:rsidRDefault="00660636" w:rsidP="00660636">
      <w:pPr>
        <w:rPr>
          <w:rFonts w:ascii="TH SarabunIT๙" w:hAnsi="TH SarabunIT๙" w:cs="TH SarabunIT๙"/>
          <w:b/>
          <w:bCs/>
          <w:sz w:val="24"/>
          <w:szCs w:val="24"/>
        </w:rPr>
      </w:pPr>
    </w:p>
    <w:p w14:paraId="552DFF89" w14:textId="77777777" w:rsidR="00660636" w:rsidRPr="00660636" w:rsidRDefault="00660636" w:rsidP="00660636">
      <w:pPr>
        <w:rPr>
          <w:rFonts w:ascii="TH SarabunIT๙" w:hAnsi="TH SarabunIT๙" w:cs="TH SarabunIT๙"/>
          <w:b/>
          <w:bCs/>
          <w:sz w:val="24"/>
          <w:szCs w:val="24"/>
        </w:rPr>
      </w:pPr>
    </w:p>
    <w:p w14:paraId="60B11CE2" w14:textId="77777777" w:rsidR="00660636" w:rsidRPr="00660636" w:rsidRDefault="00660636" w:rsidP="00660636">
      <w:pPr>
        <w:rPr>
          <w:rFonts w:ascii="TH SarabunIT๙" w:hAnsi="TH SarabunIT๙" w:cs="TH SarabunIT๙"/>
          <w:b/>
          <w:bCs/>
          <w:sz w:val="24"/>
          <w:szCs w:val="24"/>
        </w:rPr>
      </w:pPr>
    </w:p>
    <w:p w14:paraId="05ADFC72" w14:textId="77777777" w:rsidR="00660636" w:rsidRPr="00660636" w:rsidRDefault="00660636" w:rsidP="00660636">
      <w:pPr>
        <w:rPr>
          <w:rFonts w:ascii="TH SarabunIT๙" w:hAnsi="TH SarabunIT๙" w:cs="TH SarabunIT๙"/>
          <w:b/>
          <w:bCs/>
          <w:sz w:val="24"/>
          <w:szCs w:val="24"/>
        </w:rPr>
      </w:pPr>
    </w:p>
    <w:p w14:paraId="7EBA5BEE" w14:textId="77777777" w:rsidR="00660636" w:rsidRPr="00660636" w:rsidRDefault="00660636" w:rsidP="00660636">
      <w:pPr>
        <w:rPr>
          <w:rFonts w:ascii="TH SarabunIT๙" w:hAnsi="TH SarabunIT๙" w:cs="TH SarabunIT๙"/>
          <w:b/>
          <w:bCs/>
          <w:sz w:val="24"/>
          <w:szCs w:val="24"/>
        </w:rPr>
      </w:pPr>
    </w:p>
    <w:p w14:paraId="4E65B458" w14:textId="77777777" w:rsidR="00660636" w:rsidRPr="00660636" w:rsidRDefault="00660636" w:rsidP="00660636">
      <w:pPr>
        <w:rPr>
          <w:rFonts w:ascii="TH SarabunIT๙" w:hAnsi="TH SarabunIT๙" w:cs="TH SarabunIT๙"/>
          <w:b/>
          <w:bCs/>
          <w:sz w:val="24"/>
          <w:szCs w:val="24"/>
        </w:rPr>
      </w:pPr>
    </w:p>
    <w:p w14:paraId="2EC4699D" w14:textId="77777777" w:rsidR="00660636" w:rsidRPr="00660636" w:rsidRDefault="00660636" w:rsidP="00660636">
      <w:pPr>
        <w:rPr>
          <w:rFonts w:ascii="TH SarabunIT๙" w:hAnsi="TH SarabunIT๙" w:cs="TH SarabunIT๙"/>
          <w:b/>
          <w:bCs/>
          <w:sz w:val="24"/>
          <w:szCs w:val="24"/>
        </w:rPr>
      </w:pPr>
    </w:p>
    <w:p w14:paraId="4014771D" w14:textId="77777777" w:rsidR="00660636" w:rsidRPr="00660636" w:rsidRDefault="00660636" w:rsidP="00660636">
      <w:pPr>
        <w:rPr>
          <w:rFonts w:ascii="TH SarabunIT๙" w:hAnsi="TH SarabunIT๙" w:cs="TH SarabunIT๙"/>
          <w:b/>
          <w:bCs/>
          <w:sz w:val="24"/>
          <w:szCs w:val="24"/>
        </w:rPr>
      </w:pPr>
    </w:p>
    <w:p w14:paraId="6C2A6D86" w14:textId="77777777" w:rsidR="00660636" w:rsidRPr="00660636" w:rsidRDefault="00660636" w:rsidP="00660636">
      <w:pPr>
        <w:rPr>
          <w:rFonts w:ascii="TH SarabunIT๙" w:hAnsi="TH SarabunIT๙" w:cs="TH SarabunIT๙"/>
          <w:b/>
          <w:bCs/>
          <w:sz w:val="24"/>
          <w:szCs w:val="24"/>
        </w:rPr>
      </w:pPr>
    </w:p>
    <w:p w14:paraId="32B88D4A" w14:textId="77777777" w:rsidR="00660636" w:rsidRPr="00660636" w:rsidRDefault="00660636" w:rsidP="00660636">
      <w:pPr>
        <w:rPr>
          <w:rFonts w:ascii="TH SarabunIT๙" w:hAnsi="TH SarabunIT๙" w:cs="TH SarabunIT๙"/>
          <w:b/>
          <w:bCs/>
          <w:sz w:val="24"/>
          <w:szCs w:val="24"/>
        </w:rPr>
      </w:pPr>
    </w:p>
    <w:p w14:paraId="6D112107" w14:textId="77777777" w:rsidR="00660636" w:rsidRPr="00660636" w:rsidRDefault="00660636" w:rsidP="00660636">
      <w:pPr>
        <w:rPr>
          <w:rFonts w:ascii="TH SarabunIT๙" w:hAnsi="TH SarabunIT๙" w:cs="TH SarabunIT๙"/>
          <w:b/>
          <w:bCs/>
          <w:sz w:val="24"/>
          <w:szCs w:val="24"/>
        </w:rPr>
      </w:pPr>
    </w:p>
    <w:p w14:paraId="5A6C0AB6" w14:textId="5ED96610" w:rsidR="00660636" w:rsidRDefault="00660636" w:rsidP="00660636">
      <w:pPr>
        <w:rPr>
          <w:rFonts w:ascii="TH SarabunIT๙" w:hAnsi="TH SarabunIT๙" w:cs="TH SarabunIT๙"/>
          <w:b/>
          <w:bCs/>
          <w:sz w:val="24"/>
          <w:szCs w:val="24"/>
        </w:rPr>
      </w:pPr>
    </w:p>
    <w:p w14:paraId="552D4D6D" w14:textId="77777777" w:rsidR="00D65001" w:rsidRPr="00660636" w:rsidRDefault="00D65001" w:rsidP="00660636">
      <w:pPr>
        <w:rPr>
          <w:rFonts w:ascii="TH SarabunIT๙" w:hAnsi="TH SarabunIT๙" w:cs="TH SarabunIT๙"/>
          <w:b/>
          <w:bCs/>
          <w:sz w:val="24"/>
          <w:szCs w:val="24"/>
        </w:rPr>
      </w:pPr>
    </w:p>
    <w:p w14:paraId="7DE3C09B" w14:textId="77777777" w:rsidR="00660636" w:rsidRPr="00660636" w:rsidRDefault="00660636" w:rsidP="00660636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660636">
        <w:rPr>
          <w:rFonts w:ascii="TH SarabunIT๙" w:hAnsi="TH SarabunIT๙" w:cs="TH SarabunIT๙"/>
          <w:b/>
          <w:bCs/>
          <w:sz w:val="32"/>
          <w:szCs w:val="32"/>
          <w:cs/>
        </w:rPr>
        <w:t>ผลการประเมินโดยรวม</w:t>
      </w:r>
    </w:p>
    <w:p w14:paraId="2560E801" w14:textId="77777777" w:rsidR="00660636" w:rsidRPr="00660636" w:rsidRDefault="00660636" w:rsidP="00DB6B3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6063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</w:t>
      </w:r>
      <w:r w:rsidRPr="00660636">
        <w:rPr>
          <w:rFonts w:ascii="TH SarabunIT๙" w:hAnsi="TH SarabunIT๙" w:cs="TH SarabunIT๙"/>
          <w:sz w:val="32"/>
          <w:szCs w:val="32"/>
          <w:cs/>
        </w:rPr>
        <w:t>กองการศึกษา</w:t>
      </w:r>
      <w:r w:rsidRPr="00660636">
        <w:rPr>
          <w:rFonts w:ascii="TH SarabunIT๙" w:hAnsi="TH SarabunIT๙" w:cs="TH SarabunIT๙"/>
          <w:sz w:val="32"/>
          <w:szCs w:val="32"/>
        </w:rPr>
        <w:t xml:space="preserve">  </w:t>
      </w:r>
      <w:r w:rsidRPr="00660636">
        <w:rPr>
          <w:rFonts w:ascii="TH SarabunIT๙" w:hAnsi="TH SarabunIT๙" w:cs="TH SarabunIT๙"/>
          <w:sz w:val="32"/>
          <w:szCs w:val="32"/>
          <w:cs/>
        </w:rPr>
        <w:t>ศาสนาและวัฒนธรรม  องค์การบริหารส่วนตำบลโคกมั่งงอย  มีองค์ประกอบการควบคุมภายในครบทุองค์ประกอบ มีประสิทธิภาพและประสิทธิผล และเพียงพอที่จะทำให้การดำเนินงานบรรลุวัตถุประสงค์ที่กำหนดไว้</w:t>
      </w:r>
    </w:p>
    <w:p w14:paraId="11B14535" w14:textId="5934529B" w:rsidR="00660636" w:rsidRPr="00660636" w:rsidRDefault="00660636" w:rsidP="00DB6B3D">
      <w:pPr>
        <w:ind w:firstLine="714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60636">
        <w:rPr>
          <w:rFonts w:ascii="TH SarabunIT๙" w:hAnsi="TH SarabunIT๙" w:cs="TH SarabunIT๙"/>
          <w:sz w:val="32"/>
          <w:szCs w:val="32"/>
          <w:cs/>
        </w:rPr>
        <w:t>อย่างไรก็ตามมีกิจกรรมบางกิจกรรมที่ต้องปรับปรุงกระบวนการควบคุม เพื่อให้การดำเนินงานมีประสิทธิภาพและประสิทธิผลยิ่งขึ้น  จึงได้กำหนดวิธีและแผนการปรับปรุงการควบคุมภายในที่เหมาะสมแล้ว จากการวิเคราะห์สำรวจ กองการศึกษา  ศาสนาและวัฒนธรรม มีความเสี่ยง 3 กิจกรรม คือ</w:t>
      </w:r>
    </w:p>
    <w:p w14:paraId="58B8C9BC" w14:textId="77777777" w:rsidR="00660636" w:rsidRPr="00660636" w:rsidRDefault="00660636" w:rsidP="00DB6B3D">
      <w:pPr>
        <w:pStyle w:val="ae"/>
        <w:ind w:left="714"/>
        <w:jc w:val="thaiDistribute"/>
        <w:rPr>
          <w:rFonts w:ascii="TH SarabunIT๙" w:hAnsi="TH SarabunIT๙" w:cs="TH SarabunIT๙"/>
          <w:sz w:val="32"/>
          <w:szCs w:val="32"/>
        </w:rPr>
      </w:pPr>
      <w:proofErr w:type="gramStart"/>
      <w:r w:rsidRPr="00660636">
        <w:rPr>
          <w:rFonts w:ascii="TH SarabunIT๙" w:hAnsi="TH SarabunIT๙" w:cs="TH SarabunIT๙"/>
          <w:sz w:val="32"/>
          <w:szCs w:val="32"/>
        </w:rPr>
        <w:t>1</w:t>
      </w:r>
      <w:r w:rsidRPr="0066063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60636">
        <w:rPr>
          <w:rFonts w:ascii="TH SarabunIT๙" w:hAnsi="TH SarabunIT๙" w:cs="TH SarabunIT๙"/>
          <w:sz w:val="32"/>
          <w:szCs w:val="32"/>
        </w:rPr>
        <w:t>.</w:t>
      </w:r>
      <w:proofErr w:type="gramEnd"/>
      <w:r w:rsidRPr="00660636">
        <w:rPr>
          <w:rFonts w:ascii="TH SarabunIT๙" w:hAnsi="TH SarabunIT๙" w:cs="TH SarabunIT๙"/>
          <w:sz w:val="32"/>
          <w:szCs w:val="32"/>
          <w:u w:val="single"/>
        </w:rPr>
        <w:t xml:space="preserve"> </w:t>
      </w:r>
      <w:r w:rsidRPr="00660636">
        <w:rPr>
          <w:rFonts w:ascii="TH SarabunIT๙" w:hAnsi="TH SarabunIT๙" w:cs="TH SarabunIT๙"/>
          <w:sz w:val="32"/>
          <w:szCs w:val="32"/>
          <w:u w:val="single"/>
          <w:cs/>
        </w:rPr>
        <w:t>กิจกรรมการดำเนินการโครงการตามกฎหมาย  ระเบียบและหนังสือสั่งการ</w:t>
      </w:r>
      <w:r w:rsidRPr="00660636">
        <w:rPr>
          <w:rFonts w:ascii="TH SarabunIT๙" w:hAnsi="TH SarabunIT๙" w:cs="TH SarabunIT๙"/>
          <w:sz w:val="32"/>
          <w:szCs w:val="32"/>
          <w:cs/>
        </w:rPr>
        <w:t xml:space="preserve">  มีการควบคุมที่</w:t>
      </w:r>
    </w:p>
    <w:p w14:paraId="44201613" w14:textId="77777777" w:rsidR="00660636" w:rsidRPr="00660636" w:rsidRDefault="00660636" w:rsidP="00DB6B3D">
      <w:pPr>
        <w:jc w:val="thaiDistribute"/>
        <w:rPr>
          <w:rFonts w:ascii="TH SarabunIT๙" w:eastAsia="SimSun" w:hAnsi="TH SarabunIT๙" w:cs="TH SarabunIT๙"/>
          <w:smallCaps/>
          <w:sz w:val="32"/>
          <w:szCs w:val="32"/>
        </w:rPr>
      </w:pPr>
      <w:r w:rsidRPr="00660636">
        <w:rPr>
          <w:rFonts w:ascii="TH SarabunIT๙" w:hAnsi="TH SarabunIT๙" w:cs="TH SarabunIT๙"/>
          <w:sz w:val="32"/>
          <w:szCs w:val="32"/>
          <w:cs/>
        </w:rPr>
        <w:t xml:space="preserve">เพียงพอแล้ว บรรลุวัตถุประสงค์ของการควบคุมได้ในระดับหนึ่ง  แต่ยังมีจุดอ่อนของ   กฎหมาย  ระเบียบและหนังสือสั่งการ  ที่มีความซับซ้อน  มีรายละเอียด มีการเคลื่อนไหวและเปลี่ยนแปลงอยู่ตลอด  ต้องให้เวลาในการตีความ สืบค้นข้อมูลการปฏิบัติ  </w:t>
      </w:r>
      <w:r w:rsidRPr="00660636">
        <w:rPr>
          <w:rFonts w:ascii="TH SarabunIT๙" w:eastAsia="SimSun" w:hAnsi="TH SarabunIT๙" w:cs="TH SarabunIT๙"/>
          <w:smallCaps/>
          <w:sz w:val="32"/>
          <w:szCs w:val="32"/>
          <w:cs/>
        </w:rPr>
        <w:t>ทำให้งานบางกิจกรรมมีระยะเวลาในการดำเนินงานเพิ่มขึ้น และอาจเกิดความผิดพลาดได้เนื่องจากยังไม่มีแนวทางปฏิบัติที่ชัดเจนมาก่อน</w:t>
      </w:r>
    </w:p>
    <w:p w14:paraId="1DFBBC82" w14:textId="77777777" w:rsidR="00660636" w:rsidRPr="00660636" w:rsidRDefault="00660636" w:rsidP="00DB6B3D">
      <w:pPr>
        <w:pStyle w:val="ae"/>
        <w:ind w:left="425"/>
        <w:jc w:val="thaiDistribute"/>
        <w:rPr>
          <w:rFonts w:ascii="TH SarabunIT๙" w:eastAsia="SimSun" w:hAnsi="TH SarabunIT๙" w:cs="TH SarabunIT๙"/>
          <w:smallCaps/>
          <w:sz w:val="32"/>
          <w:szCs w:val="32"/>
        </w:rPr>
      </w:pPr>
      <w:r w:rsidRPr="00660636">
        <w:rPr>
          <w:rFonts w:ascii="TH SarabunIT๙" w:eastAsia="SimSun" w:hAnsi="TH SarabunIT๙" w:cs="TH SarabunIT๙"/>
          <w:smallCaps/>
          <w:sz w:val="32"/>
          <w:szCs w:val="32"/>
          <w:cs/>
        </w:rPr>
        <w:t xml:space="preserve">     </w:t>
      </w:r>
      <w:r w:rsidRPr="00660636">
        <w:rPr>
          <w:rFonts w:ascii="TH SarabunIT๙" w:eastAsia="SimSun" w:hAnsi="TH SarabunIT๙" w:cs="TH SarabunIT๙"/>
          <w:smallCaps/>
          <w:sz w:val="32"/>
          <w:szCs w:val="32"/>
        </w:rPr>
        <w:t xml:space="preserve">2. </w:t>
      </w:r>
      <w:proofErr w:type="gramStart"/>
      <w:r w:rsidRPr="00660636">
        <w:rPr>
          <w:rFonts w:ascii="TH SarabunIT๙" w:eastAsia="SimSun" w:hAnsi="TH SarabunIT๙" w:cs="TH SarabunIT๙"/>
          <w:smallCaps/>
          <w:sz w:val="32"/>
          <w:szCs w:val="32"/>
          <w:u w:val="single"/>
          <w:cs/>
        </w:rPr>
        <w:t>กิจกรรมการดำเนินงานศูนย์พัฒนาเด็กเล็ก</w:t>
      </w:r>
      <w:r w:rsidRPr="00660636">
        <w:rPr>
          <w:rFonts w:ascii="TH SarabunIT๙" w:eastAsia="SimSun" w:hAnsi="TH SarabunIT๙" w:cs="TH SarabunIT๙"/>
          <w:smallCaps/>
          <w:sz w:val="32"/>
          <w:szCs w:val="32"/>
          <w:cs/>
        </w:rPr>
        <w:t xml:space="preserve">  มีการควบคุมที่เพียงพอแล้ว</w:t>
      </w:r>
      <w:proofErr w:type="gramEnd"/>
      <w:r w:rsidRPr="00660636">
        <w:rPr>
          <w:rFonts w:ascii="TH SarabunIT๙" w:eastAsia="SimSun" w:hAnsi="TH SarabunIT๙" w:cs="TH SarabunIT๙"/>
          <w:smallCaps/>
          <w:sz w:val="32"/>
          <w:szCs w:val="32"/>
          <w:cs/>
        </w:rPr>
        <w:t xml:space="preserve">  บรรลุวัตถุประสงค์</w:t>
      </w:r>
    </w:p>
    <w:p w14:paraId="5D7B8664" w14:textId="77777777" w:rsidR="00660636" w:rsidRPr="00660636" w:rsidRDefault="00660636" w:rsidP="00DB6B3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60636">
        <w:rPr>
          <w:rFonts w:ascii="TH SarabunIT๙" w:eastAsia="SimSun" w:hAnsi="TH SarabunIT๙" w:cs="TH SarabunIT๙"/>
          <w:smallCaps/>
          <w:sz w:val="32"/>
          <w:szCs w:val="32"/>
          <w:cs/>
        </w:rPr>
        <w:t>ของการควบคุมได้ในระดับหนึ่งแต่ยังมีจุดอ่อน</w:t>
      </w:r>
      <w:r w:rsidRPr="00660636">
        <w:rPr>
          <w:rFonts w:ascii="TH SarabunIT๙" w:hAnsi="TH SarabunIT๙" w:cs="TH SarabunIT๙"/>
          <w:sz w:val="32"/>
          <w:szCs w:val="32"/>
          <w:cs/>
        </w:rPr>
        <w:t xml:space="preserve"> เนื่องจากการดำเนินงานของศูนย์พัฒนาเด็กเล็กให้มีประสิทธิภาพ  บุคลากร ได้แก่ ครูผู้ดูแลเด็ก ผู้ช่วยครูผู้ดูแลเด็ก และผู้รับผิดชอบ จะต้องมีความรู้ ความเข้าใจในบทบาทหน้าที่ความรับผิดชอบ ในการปฏิบัติหน้าที่เกี่ยวกับการจัดประสบการณ์เรียนรู้ การส่งเสริมการเรียนรู้ พัฒนาผู้เรียน ปฏิบัติงานทางวิชาการของศูนย์พัฒนาเด็กเล็ก และปฏิบัติหน้าที่อื่นที่ได้รับมอบหมาย  ซึ่งบุคลากรดังกล่าวยังไม่มีความรู้ ความเข้าใจและมีประสบการณ์ที่เพียงพอในการดำเนินงาน และการปฏิบัติงานทางวิชาการที่ถูกต้อง</w:t>
      </w:r>
      <w:r w:rsidRPr="00660636">
        <w:rPr>
          <w:rFonts w:ascii="TH SarabunIT๙" w:hAnsi="TH SarabunIT๙" w:cs="TH SarabunIT๙"/>
          <w:sz w:val="32"/>
          <w:szCs w:val="32"/>
        </w:rPr>
        <w:t xml:space="preserve"> </w:t>
      </w:r>
      <w:r w:rsidRPr="00660636">
        <w:rPr>
          <w:rFonts w:ascii="TH SarabunIT๙" w:hAnsi="TH SarabunIT๙" w:cs="TH SarabunIT๙"/>
          <w:sz w:val="32"/>
          <w:szCs w:val="32"/>
          <w:cs/>
        </w:rPr>
        <w:t>รวมทั้งงานที่มีความซับซ้อน มีขั้นตอนและรายละเอียดมาก จึงเกิดความเสี่ยงในการดำเนินงาน ทำให้การดำเนินงานศูนย์พัฒนาเด็กเล็กจึงยังไม่ครอบคลุมและครบถ้วน ซึ่งต้องได้รับการส่งเสริม ปรับปรุงและพัฒนาขึ้นไปเป็นลำดับ เพื่อให้ศูนย์พัฒนาเด็กเล็กสามารถดำเนินงานได้อย่างมีคุณภาพและตรงตามมาตรฐาน  มีประสิทธิภาพ</w:t>
      </w:r>
    </w:p>
    <w:p w14:paraId="28934F26" w14:textId="2CE57419" w:rsidR="00660636" w:rsidRPr="0062711F" w:rsidRDefault="00660636" w:rsidP="00DB6B3D">
      <w:pPr>
        <w:jc w:val="thaiDistribute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๓.</w:t>
      </w:r>
      <w:r w:rsidR="00453DC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53DCD" w:rsidRPr="0062711F">
        <w:rPr>
          <w:rFonts w:ascii="TH SarabunIT๙" w:hAnsi="TH SarabunIT๙" w:cs="TH SarabunIT๙"/>
          <w:u w:val="single"/>
          <w:cs/>
        </w:rPr>
        <w:t>กิจกรรม</w:t>
      </w:r>
      <w:r w:rsidR="00453DCD" w:rsidRPr="0062711F">
        <w:rPr>
          <w:rFonts w:ascii="TH SarabunIT๙" w:hAnsi="TH SarabunIT๙" w:cs="TH SarabunIT๙" w:hint="cs"/>
          <w:u w:val="single"/>
          <w:cs/>
        </w:rPr>
        <w:t>การเฝ้าระวังและป้องกันการ</w:t>
      </w:r>
      <w:r w:rsidR="0062711F">
        <w:rPr>
          <w:rFonts w:ascii="TH SarabunIT๙" w:hAnsi="TH SarabunIT๙" w:cs="TH SarabunIT๙" w:hint="cs"/>
          <w:u w:val="single"/>
          <w:cs/>
        </w:rPr>
        <w:t>แพร่</w:t>
      </w:r>
      <w:r w:rsidR="00453DCD" w:rsidRPr="0062711F">
        <w:rPr>
          <w:rFonts w:ascii="TH SarabunIT๙" w:hAnsi="TH SarabunIT๙" w:cs="TH SarabunIT๙" w:hint="cs"/>
          <w:u w:val="single"/>
          <w:cs/>
        </w:rPr>
        <w:t>ระบาดของโรคติดเชื้อไวรัสโค</w:t>
      </w:r>
      <w:proofErr w:type="spellStart"/>
      <w:r w:rsidR="00453DCD" w:rsidRPr="0062711F">
        <w:rPr>
          <w:rFonts w:ascii="TH SarabunIT๙" w:hAnsi="TH SarabunIT๙" w:cs="TH SarabunIT๙" w:hint="cs"/>
          <w:u w:val="single"/>
          <w:cs/>
        </w:rPr>
        <w:t>โร</w:t>
      </w:r>
      <w:proofErr w:type="spellEnd"/>
      <w:r w:rsidR="00453DCD" w:rsidRPr="0062711F">
        <w:rPr>
          <w:rFonts w:ascii="TH SarabunIT๙" w:hAnsi="TH SarabunIT๙" w:cs="TH SarabunIT๙" w:hint="cs"/>
          <w:u w:val="single"/>
          <w:cs/>
        </w:rPr>
        <w:t>นา 2019 (โควิด-19) ในศูนย์พัฒนาเด็กเล็ก</w:t>
      </w:r>
      <w:r w:rsidR="00453DCD">
        <w:rPr>
          <w:rFonts w:ascii="TH SarabunIT๙" w:hAnsi="TH SarabunIT๙" w:cs="TH SarabunIT๙"/>
          <w:sz w:val="32"/>
          <w:szCs w:val="32"/>
        </w:rPr>
        <w:t xml:space="preserve"> </w:t>
      </w:r>
      <w:r w:rsidR="00453DCD">
        <w:rPr>
          <w:rFonts w:ascii="TH SarabunIT๙" w:hAnsi="TH SarabunIT๙" w:cs="TH SarabunIT๙" w:hint="cs"/>
          <w:sz w:val="32"/>
          <w:szCs w:val="32"/>
          <w:cs/>
        </w:rPr>
        <w:t>มีการควบคุ</w:t>
      </w:r>
      <w:r w:rsidR="00D65001">
        <w:rPr>
          <w:rFonts w:ascii="TH SarabunIT๙" w:hAnsi="TH SarabunIT๙" w:cs="TH SarabunIT๙" w:hint="cs"/>
          <w:sz w:val="32"/>
          <w:szCs w:val="32"/>
          <w:cs/>
        </w:rPr>
        <w:t>มที่เหมาะสม</w:t>
      </w:r>
      <w:r w:rsidR="00453DCD">
        <w:rPr>
          <w:rFonts w:ascii="TH SarabunIT๙" w:hAnsi="TH SarabunIT๙" w:cs="TH SarabunIT๙" w:hint="cs"/>
          <w:sz w:val="32"/>
          <w:szCs w:val="32"/>
          <w:cs/>
        </w:rPr>
        <w:t xml:space="preserve"> แต่ยังมีจุดอ่อน</w:t>
      </w:r>
      <w:r w:rsidR="0062711F">
        <w:rPr>
          <w:rFonts w:ascii="TH SarabunIT๙" w:hAnsi="TH SarabunIT๙" w:cs="TH SarabunIT๙" w:hint="cs"/>
          <w:sz w:val="32"/>
          <w:szCs w:val="32"/>
          <w:cs/>
        </w:rPr>
        <w:t xml:space="preserve"> เนื่องจาก</w:t>
      </w:r>
      <w:r w:rsidR="00453DCD">
        <w:rPr>
          <w:rFonts w:ascii="TH SarabunIT๙" w:hAnsi="TH SarabunIT๙" w:cs="TH SarabunIT๙" w:hint="cs"/>
          <w:sz w:val="28"/>
          <w:cs/>
        </w:rPr>
        <w:t>ยังมีการ</w:t>
      </w:r>
      <w:r w:rsidR="0062711F">
        <w:rPr>
          <w:rFonts w:ascii="TH SarabunIT๙" w:hAnsi="TH SarabunIT๙" w:cs="TH SarabunIT๙" w:hint="cs"/>
          <w:sz w:val="28"/>
          <w:cs/>
        </w:rPr>
        <w:t>แพร่</w:t>
      </w:r>
      <w:r w:rsidR="00453DCD">
        <w:rPr>
          <w:rFonts w:ascii="TH SarabunIT๙" w:hAnsi="TH SarabunIT๙" w:cs="TH SarabunIT๙" w:hint="cs"/>
          <w:sz w:val="28"/>
          <w:cs/>
        </w:rPr>
        <w:t>ระบาดของโรคติดเชื้อไวรัสโค</w:t>
      </w:r>
      <w:proofErr w:type="spellStart"/>
      <w:r w:rsidR="00453DCD">
        <w:rPr>
          <w:rFonts w:ascii="TH SarabunIT๙" w:hAnsi="TH SarabunIT๙" w:cs="TH SarabunIT๙" w:hint="cs"/>
          <w:sz w:val="28"/>
          <w:cs/>
        </w:rPr>
        <w:t>โร</w:t>
      </w:r>
      <w:proofErr w:type="spellEnd"/>
      <w:r w:rsidR="00453DCD">
        <w:rPr>
          <w:rFonts w:ascii="TH SarabunIT๙" w:hAnsi="TH SarabunIT๙" w:cs="TH SarabunIT๙" w:hint="cs"/>
          <w:sz w:val="28"/>
          <w:cs/>
        </w:rPr>
        <w:t>นา 2019 (โควิด-19) ในพื้นที่ และพบการติดเชื้อแบบกลุ่มก้อน (</w:t>
      </w:r>
      <w:r w:rsidR="00453DCD">
        <w:rPr>
          <w:rFonts w:ascii="TH SarabunIT๙" w:hAnsi="TH SarabunIT๙" w:cs="TH SarabunIT๙"/>
          <w:sz w:val="28"/>
        </w:rPr>
        <w:t>Cluster</w:t>
      </w:r>
      <w:r w:rsidR="00453DCD">
        <w:rPr>
          <w:rFonts w:ascii="TH SarabunIT๙" w:hAnsi="TH SarabunIT๙" w:cs="TH SarabunIT๙" w:hint="cs"/>
          <w:sz w:val="28"/>
          <w:cs/>
        </w:rPr>
        <w:t>) ขึ้นอยู่เป็นระยะซึ่งการรวมกลุ่มคนจำนวนมากยังเป็นปัจจัยที่ก่อให้เกิดความเสี่ยงในการแพร่โรค และอาจส่งผลให้เกิดการแพร่ระบาดของโรคติดเชื้อไวรัสโค</w:t>
      </w:r>
      <w:proofErr w:type="spellStart"/>
      <w:r w:rsidR="00453DCD">
        <w:rPr>
          <w:rFonts w:ascii="TH SarabunIT๙" w:hAnsi="TH SarabunIT๙" w:cs="TH SarabunIT๙" w:hint="cs"/>
          <w:sz w:val="28"/>
          <w:cs/>
        </w:rPr>
        <w:t>โร</w:t>
      </w:r>
      <w:proofErr w:type="spellEnd"/>
      <w:r w:rsidR="00453DCD">
        <w:rPr>
          <w:rFonts w:ascii="TH SarabunIT๙" w:hAnsi="TH SarabunIT๙" w:cs="TH SarabunIT๙" w:hint="cs"/>
          <w:sz w:val="28"/>
          <w:cs/>
        </w:rPr>
        <w:t xml:space="preserve">นา 2019 (โควิด-19) มากขึ้นในสถานศึกษา โดยเฉพาะกลุ่มของเด็กที่มีอายุต่ำกว่า 7 ปี </w:t>
      </w:r>
      <w:r w:rsidR="0062711F">
        <w:rPr>
          <w:rFonts w:ascii="TH SarabunIT๙" w:hAnsi="TH SarabunIT๙" w:cs="TH SarabunIT๙" w:hint="cs"/>
          <w:sz w:val="28"/>
          <w:cs/>
        </w:rPr>
        <w:t>ซึ่ง</w:t>
      </w:r>
      <w:r w:rsidR="00453DCD">
        <w:rPr>
          <w:rFonts w:ascii="TH SarabunIT๙" w:hAnsi="TH SarabunIT๙" w:cs="TH SarabunIT๙" w:hint="cs"/>
          <w:sz w:val="28"/>
          <w:cs/>
        </w:rPr>
        <w:t>เป็นกลุ่มที่เปราะปางและมีพฤติกรรมเสี่ยงบางประการที่อาจทำให้เกิดการติดเชื้อแบบกลุ่มก้อน (</w:t>
      </w:r>
      <w:r w:rsidR="00453DCD">
        <w:rPr>
          <w:rFonts w:ascii="TH SarabunIT๙" w:hAnsi="TH SarabunIT๙" w:cs="TH SarabunIT๙"/>
          <w:sz w:val="28"/>
        </w:rPr>
        <w:t>Cluster</w:t>
      </w:r>
      <w:r w:rsidR="00453DCD">
        <w:rPr>
          <w:rFonts w:ascii="TH SarabunIT๙" w:hAnsi="TH SarabunIT๙" w:cs="TH SarabunIT๙" w:hint="cs"/>
          <w:sz w:val="28"/>
          <w:cs/>
        </w:rPr>
        <w:t>)</w:t>
      </w:r>
      <w:r w:rsidR="00D65001">
        <w:rPr>
          <w:rFonts w:ascii="TH SarabunIT๙" w:hAnsi="TH SarabunIT๙" w:cs="TH SarabunIT๙" w:hint="cs"/>
          <w:sz w:val="28"/>
          <w:cs/>
        </w:rPr>
        <w:t xml:space="preserve"> </w:t>
      </w:r>
      <w:r w:rsidR="00453DCD">
        <w:rPr>
          <w:rFonts w:ascii="TH SarabunIT๙" w:hAnsi="TH SarabunIT๙" w:cs="TH SarabunIT๙" w:hint="cs"/>
          <w:sz w:val="28"/>
          <w:cs/>
        </w:rPr>
        <w:t>ของโรคติดเชื้อไวรัสโค</w:t>
      </w:r>
      <w:proofErr w:type="spellStart"/>
      <w:r w:rsidR="00453DCD">
        <w:rPr>
          <w:rFonts w:ascii="TH SarabunIT๙" w:hAnsi="TH SarabunIT๙" w:cs="TH SarabunIT๙" w:hint="cs"/>
          <w:sz w:val="28"/>
          <w:cs/>
        </w:rPr>
        <w:t>โร</w:t>
      </w:r>
      <w:proofErr w:type="spellEnd"/>
      <w:r w:rsidR="00453DCD">
        <w:rPr>
          <w:rFonts w:ascii="TH SarabunIT๙" w:hAnsi="TH SarabunIT๙" w:cs="TH SarabunIT๙" w:hint="cs"/>
          <w:sz w:val="28"/>
          <w:cs/>
        </w:rPr>
        <w:t>นา 2019 (โควิด-19)</w:t>
      </w:r>
      <w:r w:rsidR="0062711F">
        <w:rPr>
          <w:rFonts w:ascii="TH SarabunIT๙" w:hAnsi="TH SarabunIT๙" w:cs="TH SarabunIT๙"/>
          <w:sz w:val="32"/>
          <w:szCs w:val="32"/>
        </w:rPr>
        <w:t xml:space="preserve"> </w:t>
      </w:r>
      <w:r w:rsidR="00D65001">
        <w:rPr>
          <w:rFonts w:ascii="TH SarabunIT๙" w:hAnsi="TH SarabunIT๙" w:cs="TH SarabunIT๙" w:hint="cs"/>
          <w:sz w:val="28"/>
          <w:cs/>
        </w:rPr>
        <w:t xml:space="preserve"> </w:t>
      </w:r>
      <w:r w:rsidR="0062711F">
        <w:rPr>
          <w:rFonts w:ascii="TH SarabunIT๙" w:hAnsi="TH SarabunIT๙" w:cs="TH SarabunIT๙" w:hint="cs"/>
          <w:sz w:val="28"/>
          <w:cs/>
        </w:rPr>
        <w:t>จึงมีประกาศและคำสั่งของทางราชการให้ปิดศูนย์พัฒนาเด็กเล็ก และ</w:t>
      </w:r>
      <w:r w:rsidR="0062711F">
        <w:rPr>
          <w:rFonts w:ascii="TH SarabunIT๙" w:hAnsi="TH SarabunIT๙" w:cs="TH SarabunIT๙" w:hint="cs"/>
          <w:sz w:val="32"/>
          <w:szCs w:val="32"/>
          <w:cs/>
        </w:rPr>
        <w:t>ต้อง</w:t>
      </w:r>
      <w:r w:rsidR="0062711F">
        <w:rPr>
          <w:rFonts w:ascii="TH SarabunIT๙" w:hAnsi="TH SarabunIT๙" w:cs="TH SarabunIT๙" w:hint="cs"/>
          <w:sz w:val="28"/>
          <w:cs/>
        </w:rPr>
        <w:t>ปฏิบัติตามมาตรการการป้องกันและควบคุมโรค ตามคำสั่ง และหนังสือสั่งการที่ราชการกำหนด</w:t>
      </w:r>
      <w:r w:rsidR="00D65001">
        <w:rPr>
          <w:rFonts w:ascii="TH SarabunIT๙" w:hAnsi="TH SarabunIT๙" w:cs="TH SarabunIT๙" w:hint="cs"/>
          <w:sz w:val="28"/>
          <w:cs/>
        </w:rPr>
        <w:t xml:space="preserve">  </w:t>
      </w:r>
      <w:r w:rsidR="0062711F">
        <w:rPr>
          <w:rFonts w:ascii="TH SarabunIT๙" w:hAnsi="TH SarabunIT๙" w:cs="TH SarabunIT๙" w:hint="cs"/>
          <w:sz w:val="28"/>
          <w:cs/>
        </w:rPr>
        <w:t>ในการเฝ้าระวังการแพร่ระบาดและป้องกันการติดเชื้อไวรัสโค</w:t>
      </w:r>
      <w:proofErr w:type="spellStart"/>
      <w:r w:rsidR="0062711F">
        <w:rPr>
          <w:rFonts w:ascii="TH SarabunIT๙" w:hAnsi="TH SarabunIT๙" w:cs="TH SarabunIT๙" w:hint="cs"/>
          <w:sz w:val="28"/>
          <w:cs/>
        </w:rPr>
        <w:t>โร</w:t>
      </w:r>
      <w:proofErr w:type="spellEnd"/>
      <w:r w:rsidR="0062711F">
        <w:rPr>
          <w:rFonts w:ascii="TH SarabunIT๙" w:hAnsi="TH SarabunIT๙" w:cs="TH SarabunIT๙" w:hint="cs"/>
          <w:sz w:val="28"/>
          <w:cs/>
        </w:rPr>
        <w:t>นา 2019 (โควิด-19)</w:t>
      </w:r>
      <w:r w:rsidR="0062711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D65001">
        <w:rPr>
          <w:rFonts w:ascii="TH SarabunIT๙" w:hAnsi="TH SarabunIT๙" w:cs="TH SarabunIT๙" w:hint="cs"/>
          <w:sz w:val="32"/>
          <w:szCs w:val="32"/>
          <w:cs/>
        </w:rPr>
        <w:t>มีการ</w:t>
      </w:r>
      <w:r w:rsidR="0062711F">
        <w:rPr>
          <w:rFonts w:ascii="TH SarabunIT๙" w:hAnsi="TH SarabunIT๙" w:cs="TH SarabunIT๙" w:hint="cs"/>
          <w:sz w:val="28"/>
          <w:cs/>
        </w:rPr>
        <w:t>ส่งเสริมพัฒนาการเด็กปฐมวัยในรูปแบบที่เหมาะสมเนื่องจากสถานการณ์การแพร่ระบาดของโรคติดเชื้อไวรัสโค</w:t>
      </w:r>
      <w:proofErr w:type="spellStart"/>
      <w:r w:rsidR="0062711F">
        <w:rPr>
          <w:rFonts w:ascii="TH SarabunIT๙" w:hAnsi="TH SarabunIT๙" w:cs="TH SarabunIT๙" w:hint="cs"/>
          <w:sz w:val="28"/>
          <w:cs/>
        </w:rPr>
        <w:t>โร</w:t>
      </w:r>
      <w:proofErr w:type="spellEnd"/>
      <w:r w:rsidR="0062711F">
        <w:rPr>
          <w:rFonts w:ascii="TH SarabunIT๙" w:hAnsi="TH SarabunIT๙" w:cs="TH SarabunIT๙" w:hint="cs"/>
          <w:sz w:val="28"/>
          <w:cs/>
        </w:rPr>
        <w:t>นา 2019 (โควิด-19)</w:t>
      </w:r>
      <w:r w:rsidR="0062711F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="0062711F">
        <w:rPr>
          <w:rFonts w:ascii="TH SarabunIT๙" w:hAnsi="TH SarabunIT๙" w:cs="TH SarabunIT๙" w:hint="cs"/>
          <w:sz w:val="28"/>
          <w:cs/>
        </w:rPr>
        <w:t>ส่งเสริม สนับสนุนให้ครูและผู้ดูแลเด็กเข้ารับการอบรมและค้นหาความรู้ต่างๆ เพื่อพัฒนาการจัดการจัดกิจกรรมที่เหมาะสมในช่วงการแพร่ระบาดและป้องกันการติดเชื้อไวรัสโค</w:t>
      </w:r>
      <w:proofErr w:type="spellStart"/>
      <w:r w:rsidR="0062711F">
        <w:rPr>
          <w:rFonts w:ascii="TH SarabunIT๙" w:hAnsi="TH SarabunIT๙" w:cs="TH SarabunIT๙" w:hint="cs"/>
          <w:sz w:val="28"/>
          <w:cs/>
        </w:rPr>
        <w:t>โร</w:t>
      </w:r>
      <w:proofErr w:type="spellEnd"/>
      <w:r w:rsidR="0062711F">
        <w:rPr>
          <w:rFonts w:ascii="TH SarabunIT๙" w:hAnsi="TH SarabunIT๙" w:cs="TH SarabunIT๙" w:hint="cs"/>
          <w:sz w:val="28"/>
          <w:cs/>
        </w:rPr>
        <w:t>นา 2019 (โควิด-19)</w:t>
      </w:r>
    </w:p>
    <w:p w14:paraId="365020C0" w14:textId="460031BA" w:rsidR="00660636" w:rsidRDefault="00660636" w:rsidP="00DB6B3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809253" w14:textId="77777777" w:rsidR="00D65001" w:rsidRPr="00660636" w:rsidRDefault="00D65001" w:rsidP="00DB6B3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B052537" w14:textId="77777777" w:rsidR="00660636" w:rsidRPr="00660636" w:rsidRDefault="00660636" w:rsidP="00DB6B3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60636">
        <w:rPr>
          <w:rFonts w:ascii="TH SarabunIT๙" w:hAnsi="TH SarabunIT๙" w:cs="TH SarabunIT๙"/>
          <w:sz w:val="32"/>
          <w:szCs w:val="32"/>
          <w:cs/>
        </w:rPr>
        <w:tab/>
      </w:r>
      <w:r w:rsidRPr="00660636">
        <w:rPr>
          <w:rFonts w:ascii="TH SarabunIT๙" w:hAnsi="TH SarabunIT๙" w:cs="TH SarabunIT๙"/>
          <w:sz w:val="32"/>
          <w:szCs w:val="32"/>
          <w:cs/>
        </w:rPr>
        <w:tab/>
      </w:r>
      <w:r w:rsidRPr="00660636">
        <w:rPr>
          <w:rFonts w:ascii="TH SarabunIT๙" w:hAnsi="TH SarabunIT๙" w:cs="TH SarabunIT๙"/>
          <w:sz w:val="32"/>
          <w:szCs w:val="32"/>
          <w:cs/>
        </w:rPr>
        <w:tab/>
      </w:r>
      <w:r w:rsidRPr="00660636">
        <w:rPr>
          <w:rFonts w:ascii="TH SarabunIT๙" w:hAnsi="TH SarabunIT๙" w:cs="TH SarabunIT๙"/>
          <w:sz w:val="32"/>
          <w:szCs w:val="32"/>
          <w:cs/>
        </w:rPr>
        <w:tab/>
      </w:r>
      <w:r w:rsidRPr="00660636">
        <w:rPr>
          <w:rFonts w:ascii="TH SarabunIT๙" w:hAnsi="TH SarabunIT๙" w:cs="TH SarabunIT๙"/>
          <w:sz w:val="32"/>
          <w:szCs w:val="32"/>
          <w:cs/>
        </w:rPr>
        <w:tab/>
      </w:r>
      <w:r w:rsidRPr="00660636">
        <w:rPr>
          <w:rFonts w:ascii="TH SarabunIT๙" w:hAnsi="TH SarabunIT๙" w:cs="TH SarabunIT๙"/>
          <w:sz w:val="32"/>
          <w:szCs w:val="32"/>
          <w:cs/>
        </w:rPr>
        <w:tab/>
        <w:t xml:space="preserve">             ผู้รายงาน  นางสาวอรอุมา  สินสู่</w:t>
      </w:r>
    </w:p>
    <w:p w14:paraId="4F71830D" w14:textId="77777777" w:rsidR="00660636" w:rsidRPr="00660636" w:rsidRDefault="00660636" w:rsidP="00DB6B3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60636">
        <w:rPr>
          <w:rFonts w:ascii="TH SarabunIT๙" w:hAnsi="TH SarabunIT๙" w:cs="TH SarabunIT๙"/>
          <w:sz w:val="32"/>
          <w:szCs w:val="32"/>
          <w:cs/>
        </w:rPr>
        <w:tab/>
      </w:r>
      <w:r w:rsidRPr="00660636">
        <w:rPr>
          <w:rFonts w:ascii="TH SarabunIT๙" w:hAnsi="TH SarabunIT๙" w:cs="TH SarabunIT๙"/>
          <w:sz w:val="32"/>
          <w:szCs w:val="32"/>
          <w:cs/>
        </w:rPr>
        <w:tab/>
      </w:r>
      <w:r w:rsidRPr="00660636">
        <w:rPr>
          <w:rFonts w:ascii="TH SarabunIT๙" w:hAnsi="TH SarabunIT๙" w:cs="TH SarabunIT๙"/>
          <w:sz w:val="32"/>
          <w:szCs w:val="32"/>
          <w:cs/>
        </w:rPr>
        <w:tab/>
      </w:r>
      <w:r w:rsidRPr="00660636">
        <w:rPr>
          <w:rFonts w:ascii="TH SarabunIT๙" w:hAnsi="TH SarabunIT๙" w:cs="TH SarabunIT๙"/>
          <w:sz w:val="32"/>
          <w:szCs w:val="32"/>
          <w:cs/>
        </w:rPr>
        <w:tab/>
      </w:r>
      <w:r w:rsidRPr="00660636">
        <w:rPr>
          <w:rFonts w:ascii="TH SarabunIT๙" w:hAnsi="TH SarabunIT๙" w:cs="TH SarabunIT๙"/>
          <w:sz w:val="32"/>
          <w:szCs w:val="32"/>
          <w:cs/>
        </w:rPr>
        <w:tab/>
        <w:t xml:space="preserve">               ผู้อำนวยการกองการศึกษา  ศาสนาและวัฒนธรรม</w:t>
      </w:r>
    </w:p>
    <w:p w14:paraId="50BD5BEB" w14:textId="1CD68295" w:rsidR="00660636" w:rsidRPr="00660636" w:rsidRDefault="00660636" w:rsidP="00DB6B3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60636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    วันที่ </w:t>
      </w:r>
      <w:r w:rsidRPr="00660636">
        <w:rPr>
          <w:rFonts w:ascii="TH SarabunIT๙" w:hAnsi="TH SarabunIT๙" w:cs="TH SarabunIT๙"/>
          <w:sz w:val="32"/>
          <w:szCs w:val="32"/>
        </w:rPr>
        <w:t xml:space="preserve"> </w:t>
      </w:r>
      <w:r w:rsidR="0062711F">
        <w:rPr>
          <w:rFonts w:ascii="TH SarabunIT๙" w:hAnsi="TH SarabunIT๙" w:cs="TH SarabunIT๙" w:hint="cs"/>
          <w:sz w:val="32"/>
          <w:szCs w:val="32"/>
          <w:cs/>
        </w:rPr>
        <w:t xml:space="preserve">๑๘ </w:t>
      </w:r>
      <w:r w:rsidRPr="00660636">
        <w:rPr>
          <w:rFonts w:ascii="TH SarabunIT๙" w:hAnsi="TH SarabunIT๙" w:cs="TH SarabunIT๙"/>
          <w:sz w:val="32"/>
          <w:szCs w:val="32"/>
        </w:rPr>
        <w:t xml:space="preserve"> </w:t>
      </w:r>
      <w:r w:rsidRPr="00660636">
        <w:rPr>
          <w:rFonts w:ascii="TH SarabunIT๙" w:hAnsi="TH SarabunIT๙" w:cs="TH SarabunIT๙"/>
          <w:sz w:val="32"/>
          <w:szCs w:val="32"/>
          <w:cs/>
        </w:rPr>
        <w:t>ตุลาคม  256</w:t>
      </w:r>
      <w:r w:rsidR="0062711F">
        <w:rPr>
          <w:rFonts w:ascii="TH SarabunIT๙" w:hAnsi="TH SarabunIT๙" w:cs="TH SarabunIT๙" w:hint="cs"/>
          <w:sz w:val="32"/>
          <w:szCs w:val="32"/>
          <w:cs/>
        </w:rPr>
        <w:t>๔</w:t>
      </w:r>
    </w:p>
    <w:p w14:paraId="1CC9888E" w14:textId="7A887C29" w:rsidR="00660636" w:rsidRPr="00660636" w:rsidRDefault="00660636" w:rsidP="00660636">
      <w:pPr>
        <w:pStyle w:val="a7"/>
        <w:rPr>
          <w:rFonts w:ascii="TH NiramitIT๙" w:hAnsi="TH NiramitIT๙" w:cs="TH NiramitIT๙"/>
          <w:sz w:val="144"/>
          <w:szCs w:val="144"/>
        </w:rPr>
      </w:pPr>
    </w:p>
    <w:p w14:paraId="61102329" w14:textId="77777777" w:rsidR="00660636" w:rsidRPr="00660636" w:rsidRDefault="00660636" w:rsidP="00660636">
      <w:pPr>
        <w:pStyle w:val="a7"/>
        <w:rPr>
          <w:rFonts w:ascii="TH NiramitIT๙" w:hAnsi="TH NiramitIT๙" w:cs="TH NiramitIT๙"/>
          <w:sz w:val="144"/>
          <w:szCs w:val="144"/>
          <w:cs/>
        </w:rPr>
      </w:pPr>
    </w:p>
    <w:sectPr w:rsidR="00660636" w:rsidRPr="00660636" w:rsidSect="00D02971">
      <w:pgSz w:w="11906" w:h="16838"/>
      <w:pgMar w:top="709" w:right="1133" w:bottom="142" w:left="1584" w:header="706" w:footer="70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61D75"/>
    <w:multiLevelType w:val="hybridMultilevel"/>
    <w:tmpl w:val="16785B14"/>
    <w:lvl w:ilvl="0" w:tplc="7708ED46">
      <w:start w:val="1"/>
      <w:numFmt w:val="decimal"/>
      <w:lvlText w:val="%1)"/>
      <w:lvlJc w:val="left"/>
      <w:pPr>
        <w:tabs>
          <w:tab w:val="num" w:pos="1095"/>
        </w:tabs>
        <w:ind w:left="109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15"/>
        </w:tabs>
        <w:ind w:left="1815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</w:lvl>
  </w:abstractNum>
  <w:abstractNum w:abstractNumId="1" w15:restartNumberingAfterBreak="0">
    <w:nsid w:val="01165E14"/>
    <w:multiLevelType w:val="hybridMultilevel"/>
    <w:tmpl w:val="1FE4DBC2"/>
    <w:lvl w:ilvl="0" w:tplc="B2D2B040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" w15:restartNumberingAfterBreak="0">
    <w:nsid w:val="05552DDB"/>
    <w:multiLevelType w:val="hybridMultilevel"/>
    <w:tmpl w:val="A986EF70"/>
    <w:lvl w:ilvl="0" w:tplc="8DB6E38A">
      <w:start w:val="2"/>
      <w:numFmt w:val="decimal"/>
      <w:lvlText w:val="%1)"/>
      <w:lvlJc w:val="left"/>
      <w:pPr>
        <w:ind w:left="960" w:hanging="360"/>
      </w:pPr>
    </w:lvl>
    <w:lvl w:ilvl="1" w:tplc="26BE9384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</w:lvl>
    <w:lvl w:ilvl="2" w:tplc="0409001B">
      <w:start w:val="1"/>
      <w:numFmt w:val="lowerRoman"/>
      <w:lvlText w:val="%3."/>
      <w:lvlJc w:val="right"/>
      <w:pPr>
        <w:ind w:left="2400" w:hanging="180"/>
      </w:pPr>
    </w:lvl>
    <w:lvl w:ilvl="3" w:tplc="0409000F">
      <w:start w:val="1"/>
      <w:numFmt w:val="decimal"/>
      <w:lvlText w:val="%4."/>
      <w:lvlJc w:val="left"/>
      <w:pPr>
        <w:ind w:left="3120" w:hanging="360"/>
      </w:pPr>
    </w:lvl>
    <w:lvl w:ilvl="4" w:tplc="04090019">
      <w:start w:val="1"/>
      <w:numFmt w:val="lowerLetter"/>
      <w:lvlText w:val="%5."/>
      <w:lvlJc w:val="left"/>
      <w:pPr>
        <w:ind w:left="3840" w:hanging="360"/>
      </w:pPr>
    </w:lvl>
    <w:lvl w:ilvl="5" w:tplc="0409001B">
      <w:start w:val="1"/>
      <w:numFmt w:val="lowerRoman"/>
      <w:lvlText w:val="%6."/>
      <w:lvlJc w:val="right"/>
      <w:pPr>
        <w:ind w:left="4560" w:hanging="180"/>
      </w:pPr>
    </w:lvl>
    <w:lvl w:ilvl="6" w:tplc="0409000F">
      <w:start w:val="1"/>
      <w:numFmt w:val="decimal"/>
      <w:lvlText w:val="%7."/>
      <w:lvlJc w:val="left"/>
      <w:pPr>
        <w:ind w:left="5280" w:hanging="360"/>
      </w:pPr>
    </w:lvl>
    <w:lvl w:ilvl="7" w:tplc="04090019">
      <w:start w:val="1"/>
      <w:numFmt w:val="lowerLetter"/>
      <w:lvlText w:val="%8."/>
      <w:lvlJc w:val="left"/>
      <w:pPr>
        <w:ind w:left="6000" w:hanging="360"/>
      </w:pPr>
    </w:lvl>
    <w:lvl w:ilvl="8" w:tplc="0409001B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0A133BEC"/>
    <w:multiLevelType w:val="hybridMultilevel"/>
    <w:tmpl w:val="42F069FA"/>
    <w:lvl w:ilvl="0" w:tplc="6434BAA0">
      <w:start w:val="1"/>
      <w:numFmt w:val="decimal"/>
      <w:lvlText w:val="%1)"/>
      <w:lvlJc w:val="left"/>
      <w:pPr>
        <w:tabs>
          <w:tab w:val="num" w:pos="975"/>
        </w:tabs>
        <w:ind w:left="97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4" w15:restartNumberingAfterBreak="0">
    <w:nsid w:val="14EE2DE6"/>
    <w:multiLevelType w:val="multilevel"/>
    <w:tmpl w:val="31ACFDD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</w:lvl>
  </w:abstractNum>
  <w:abstractNum w:abstractNumId="5" w15:restartNumberingAfterBreak="0">
    <w:nsid w:val="174611E9"/>
    <w:multiLevelType w:val="multilevel"/>
    <w:tmpl w:val="9BDCE73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2040"/>
        </w:tabs>
        <w:ind w:left="2040" w:hanging="360"/>
      </w:pPr>
    </w:lvl>
    <w:lvl w:ilvl="2">
      <w:start w:val="1"/>
      <w:numFmt w:val="decimal"/>
      <w:lvlText w:val="%1.%2.%3"/>
      <w:lvlJc w:val="left"/>
      <w:pPr>
        <w:tabs>
          <w:tab w:val="num" w:pos="4080"/>
        </w:tabs>
        <w:ind w:left="4080" w:hanging="720"/>
      </w:pPr>
    </w:lvl>
    <w:lvl w:ilvl="3">
      <w:start w:val="1"/>
      <w:numFmt w:val="decimal"/>
      <w:lvlText w:val="%1.%2.%3.%4"/>
      <w:lvlJc w:val="left"/>
      <w:pPr>
        <w:tabs>
          <w:tab w:val="num" w:pos="5760"/>
        </w:tabs>
        <w:ind w:left="5760" w:hanging="720"/>
      </w:pPr>
    </w:lvl>
    <w:lvl w:ilvl="4">
      <w:start w:val="1"/>
      <w:numFmt w:val="decimal"/>
      <w:lvlText w:val="%1.%2.%3.%4.%5"/>
      <w:lvlJc w:val="left"/>
      <w:pPr>
        <w:tabs>
          <w:tab w:val="num" w:pos="7800"/>
        </w:tabs>
        <w:ind w:left="7800" w:hanging="1080"/>
      </w:pPr>
    </w:lvl>
    <w:lvl w:ilvl="5">
      <w:start w:val="1"/>
      <w:numFmt w:val="decimal"/>
      <w:lvlText w:val="%1.%2.%3.%4.%5.%6"/>
      <w:lvlJc w:val="left"/>
      <w:pPr>
        <w:tabs>
          <w:tab w:val="num" w:pos="9480"/>
        </w:tabs>
        <w:ind w:left="94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1160"/>
        </w:tabs>
        <w:ind w:left="1116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3200"/>
        </w:tabs>
        <w:ind w:left="132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880"/>
        </w:tabs>
        <w:ind w:left="14880" w:hanging="1440"/>
      </w:pPr>
    </w:lvl>
  </w:abstractNum>
  <w:abstractNum w:abstractNumId="6" w15:restartNumberingAfterBreak="0">
    <w:nsid w:val="1E776BBE"/>
    <w:multiLevelType w:val="hybridMultilevel"/>
    <w:tmpl w:val="EED281B0"/>
    <w:lvl w:ilvl="0" w:tplc="BD76E154">
      <w:start w:val="2"/>
      <w:numFmt w:val="decimal"/>
      <w:lvlText w:val="%1)"/>
      <w:lvlJc w:val="left"/>
      <w:pPr>
        <w:tabs>
          <w:tab w:val="num" w:pos="975"/>
        </w:tabs>
        <w:ind w:left="97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7" w15:restartNumberingAfterBreak="0">
    <w:nsid w:val="211A0868"/>
    <w:multiLevelType w:val="hybridMultilevel"/>
    <w:tmpl w:val="282A532E"/>
    <w:lvl w:ilvl="0" w:tplc="9774B83A">
      <w:start w:val="1"/>
      <w:numFmt w:val="decimal"/>
      <w:lvlText w:val="%1)"/>
      <w:lvlJc w:val="left"/>
      <w:pPr>
        <w:tabs>
          <w:tab w:val="num" w:pos="1035"/>
        </w:tabs>
        <w:ind w:left="103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8" w15:restartNumberingAfterBreak="0">
    <w:nsid w:val="25974EFA"/>
    <w:multiLevelType w:val="multilevel"/>
    <w:tmpl w:val="889C56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FreesiaUPC" w:eastAsia="Cordia New" w:hAnsi="FreesiaUPC" w:cs="FreesiaUPC" w:hint="cs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C72B83"/>
    <w:multiLevelType w:val="hybridMultilevel"/>
    <w:tmpl w:val="3B745E9E"/>
    <w:lvl w:ilvl="0" w:tplc="CB564F3C">
      <w:start w:val="4"/>
      <w:numFmt w:val="decimal"/>
      <w:lvlText w:val="%1)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287A0232"/>
    <w:multiLevelType w:val="multilevel"/>
    <w:tmpl w:val="B02E50AC"/>
    <w:lvl w:ilvl="0">
      <w:start w:val="3"/>
      <w:numFmt w:val="decimal"/>
      <w:lvlText w:val="%1)"/>
      <w:lvlJc w:val="left"/>
      <w:pPr>
        <w:tabs>
          <w:tab w:val="num" w:pos="990"/>
        </w:tabs>
        <w:ind w:left="990" w:hanging="360"/>
      </w:pPr>
      <w:rPr>
        <w:lang w:bidi="th-TH"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11" w15:restartNumberingAfterBreak="0">
    <w:nsid w:val="30E86682"/>
    <w:multiLevelType w:val="multilevel"/>
    <w:tmpl w:val="C2864B5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630"/>
        </w:tabs>
        <w:ind w:left="630" w:hanging="360"/>
      </w:pPr>
      <w:rPr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530"/>
        </w:tabs>
        <w:ind w:left="1530" w:hanging="720"/>
      </w:pPr>
      <w:rPr>
        <w:sz w:val="28"/>
        <w:szCs w:val="28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720"/>
      </w:pPr>
      <w:rPr>
        <w:sz w:val="28"/>
        <w:szCs w:val="28"/>
      </w:rPr>
    </w:lvl>
    <w:lvl w:ilvl="5">
      <w:start w:val="1"/>
      <w:numFmt w:val="decimal"/>
      <w:lvlText w:val="%1.%2.%3.%4.%5.%6"/>
      <w:lvlJc w:val="left"/>
      <w:pPr>
        <w:tabs>
          <w:tab w:val="num" w:pos="2430"/>
        </w:tabs>
        <w:ind w:left="2430" w:hanging="1080"/>
      </w:pPr>
      <w:rPr>
        <w:sz w:val="28"/>
        <w:szCs w:val="28"/>
      </w:rPr>
    </w:lvl>
    <w:lvl w:ilvl="6">
      <w:start w:val="1"/>
      <w:numFmt w:val="decimal"/>
      <w:lvlText w:val="%1.%2.%3.%4.%5.%6.%7"/>
      <w:lvlJc w:val="left"/>
      <w:pPr>
        <w:tabs>
          <w:tab w:val="num" w:pos="2700"/>
        </w:tabs>
        <w:ind w:left="2700" w:hanging="1080"/>
      </w:pPr>
      <w:rPr>
        <w:sz w:val="28"/>
        <w:szCs w:val="28"/>
      </w:rPr>
    </w:lvl>
    <w:lvl w:ilvl="7">
      <w:start w:val="1"/>
      <w:numFmt w:val="decimal"/>
      <w:lvlText w:val="%1.%2.%3.%4.%5.%6.%7.%8"/>
      <w:lvlJc w:val="left"/>
      <w:pPr>
        <w:tabs>
          <w:tab w:val="num" w:pos="2970"/>
        </w:tabs>
        <w:ind w:left="2970" w:hanging="1080"/>
      </w:pPr>
      <w:rPr>
        <w:sz w:val="28"/>
        <w:szCs w:val="28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1440"/>
      </w:pPr>
      <w:rPr>
        <w:sz w:val="28"/>
        <w:szCs w:val="28"/>
      </w:rPr>
    </w:lvl>
  </w:abstractNum>
  <w:abstractNum w:abstractNumId="12" w15:restartNumberingAfterBreak="0">
    <w:nsid w:val="33FB7254"/>
    <w:multiLevelType w:val="hybridMultilevel"/>
    <w:tmpl w:val="D5FCA60C"/>
    <w:lvl w:ilvl="0" w:tplc="6910109E">
      <w:start w:val="1"/>
      <w:numFmt w:val="decimal"/>
      <w:lvlText w:val="%1)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37A2784E"/>
    <w:multiLevelType w:val="multilevel"/>
    <w:tmpl w:val="2B1C4A4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90" w:hanging="360"/>
      </w:pPr>
    </w:lvl>
    <w:lvl w:ilvl="2">
      <w:start w:val="1"/>
      <w:numFmt w:val="decimal"/>
      <w:lvlText w:val="%1.%2.%3"/>
      <w:lvlJc w:val="left"/>
      <w:pPr>
        <w:ind w:left="1380" w:hanging="720"/>
      </w:pPr>
    </w:lvl>
    <w:lvl w:ilvl="3">
      <w:start w:val="1"/>
      <w:numFmt w:val="decimal"/>
      <w:lvlText w:val="%1.%2.%3.%4"/>
      <w:lvlJc w:val="left"/>
      <w:pPr>
        <w:ind w:left="1710" w:hanging="720"/>
      </w:pPr>
    </w:lvl>
    <w:lvl w:ilvl="4">
      <w:start w:val="1"/>
      <w:numFmt w:val="decimal"/>
      <w:lvlText w:val="%1.%2.%3.%4.%5"/>
      <w:lvlJc w:val="left"/>
      <w:pPr>
        <w:ind w:left="2400" w:hanging="1080"/>
      </w:pPr>
    </w:lvl>
    <w:lvl w:ilvl="5">
      <w:start w:val="1"/>
      <w:numFmt w:val="decimal"/>
      <w:lvlText w:val="%1.%2.%3.%4.%5.%6"/>
      <w:lvlJc w:val="left"/>
      <w:pPr>
        <w:ind w:left="2730" w:hanging="1080"/>
      </w:pPr>
    </w:lvl>
    <w:lvl w:ilvl="6">
      <w:start w:val="1"/>
      <w:numFmt w:val="decimal"/>
      <w:lvlText w:val="%1.%2.%3.%4.%5.%6.%7"/>
      <w:lvlJc w:val="left"/>
      <w:pPr>
        <w:ind w:left="3060" w:hanging="1080"/>
      </w:pPr>
    </w:lvl>
    <w:lvl w:ilvl="7">
      <w:start w:val="1"/>
      <w:numFmt w:val="decimal"/>
      <w:lvlText w:val="%1.%2.%3.%4.%5.%6.%7.%8"/>
      <w:lvlJc w:val="left"/>
      <w:pPr>
        <w:ind w:left="3750" w:hanging="1440"/>
      </w:pPr>
    </w:lvl>
    <w:lvl w:ilvl="8">
      <w:start w:val="1"/>
      <w:numFmt w:val="decimal"/>
      <w:lvlText w:val="%1.%2.%3.%4.%5.%6.%7.%8.%9"/>
      <w:lvlJc w:val="left"/>
      <w:pPr>
        <w:ind w:left="4080" w:hanging="1440"/>
      </w:pPr>
    </w:lvl>
  </w:abstractNum>
  <w:abstractNum w:abstractNumId="14" w15:restartNumberingAfterBreak="0">
    <w:nsid w:val="3EEF2631"/>
    <w:multiLevelType w:val="multilevel"/>
    <w:tmpl w:val="3EFA68FA"/>
    <w:lvl w:ilvl="0">
      <w:start w:val="2"/>
      <w:numFmt w:val="decimal"/>
      <w:lvlText w:val="%1)"/>
      <w:lvlJc w:val="left"/>
      <w:pPr>
        <w:tabs>
          <w:tab w:val="num" w:pos="930"/>
        </w:tabs>
        <w:ind w:left="930" w:hanging="360"/>
      </w:pPr>
    </w:lvl>
    <w:lvl w:ilvl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5" w15:restartNumberingAfterBreak="0">
    <w:nsid w:val="43E43DCA"/>
    <w:multiLevelType w:val="hybridMultilevel"/>
    <w:tmpl w:val="26423324"/>
    <w:lvl w:ilvl="0" w:tplc="68B8F3C0">
      <w:start w:val="1"/>
      <w:numFmt w:val="decimal"/>
      <w:lvlText w:val="%1."/>
      <w:lvlJc w:val="left"/>
      <w:pPr>
        <w:ind w:left="1080" w:hanging="360"/>
      </w:pPr>
    </w:lvl>
    <w:lvl w:ilvl="1" w:tplc="996A17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7B2894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DF07DC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C985F4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DC47FF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58B8ED4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46C439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A785A0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47D63228"/>
    <w:multiLevelType w:val="hybridMultilevel"/>
    <w:tmpl w:val="9142287A"/>
    <w:lvl w:ilvl="0" w:tplc="91E47622">
      <w:start w:val="1"/>
      <w:numFmt w:val="decimal"/>
      <w:lvlText w:val="%1)"/>
      <w:lvlJc w:val="left"/>
      <w:pPr>
        <w:tabs>
          <w:tab w:val="num" w:pos="1035"/>
        </w:tabs>
        <w:ind w:left="103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7" w15:restartNumberingAfterBreak="0">
    <w:nsid w:val="4FC626DE"/>
    <w:multiLevelType w:val="hybridMultilevel"/>
    <w:tmpl w:val="0B621B86"/>
    <w:lvl w:ilvl="0" w:tplc="27343BFE">
      <w:start w:val="1"/>
      <w:numFmt w:val="decimal"/>
      <w:lvlText w:val="%1)"/>
      <w:lvlJc w:val="left"/>
      <w:pPr>
        <w:ind w:left="870" w:hanging="360"/>
      </w:pPr>
    </w:lvl>
    <w:lvl w:ilvl="1" w:tplc="04090019">
      <w:start w:val="1"/>
      <w:numFmt w:val="lowerLetter"/>
      <w:lvlText w:val="%2."/>
      <w:lvlJc w:val="left"/>
      <w:pPr>
        <w:ind w:left="1590" w:hanging="360"/>
      </w:pPr>
    </w:lvl>
    <w:lvl w:ilvl="2" w:tplc="0409001B">
      <w:start w:val="1"/>
      <w:numFmt w:val="lowerRoman"/>
      <w:lvlText w:val="%3."/>
      <w:lvlJc w:val="right"/>
      <w:pPr>
        <w:ind w:left="2310" w:hanging="180"/>
      </w:pPr>
    </w:lvl>
    <w:lvl w:ilvl="3" w:tplc="0409000F">
      <w:start w:val="1"/>
      <w:numFmt w:val="decimal"/>
      <w:lvlText w:val="%4."/>
      <w:lvlJc w:val="left"/>
      <w:pPr>
        <w:ind w:left="3030" w:hanging="360"/>
      </w:pPr>
    </w:lvl>
    <w:lvl w:ilvl="4" w:tplc="04090019">
      <w:start w:val="1"/>
      <w:numFmt w:val="lowerLetter"/>
      <w:lvlText w:val="%5."/>
      <w:lvlJc w:val="left"/>
      <w:pPr>
        <w:ind w:left="3750" w:hanging="360"/>
      </w:pPr>
    </w:lvl>
    <w:lvl w:ilvl="5" w:tplc="0409001B">
      <w:start w:val="1"/>
      <w:numFmt w:val="lowerRoman"/>
      <w:lvlText w:val="%6."/>
      <w:lvlJc w:val="right"/>
      <w:pPr>
        <w:ind w:left="4470" w:hanging="180"/>
      </w:pPr>
    </w:lvl>
    <w:lvl w:ilvl="6" w:tplc="0409000F">
      <w:start w:val="1"/>
      <w:numFmt w:val="decimal"/>
      <w:lvlText w:val="%7."/>
      <w:lvlJc w:val="left"/>
      <w:pPr>
        <w:ind w:left="5190" w:hanging="360"/>
      </w:pPr>
    </w:lvl>
    <w:lvl w:ilvl="7" w:tplc="04090019">
      <w:start w:val="1"/>
      <w:numFmt w:val="lowerLetter"/>
      <w:lvlText w:val="%8."/>
      <w:lvlJc w:val="left"/>
      <w:pPr>
        <w:ind w:left="5910" w:hanging="360"/>
      </w:pPr>
    </w:lvl>
    <w:lvl w:ilvl="8" w:tplc="0409001B">
      <w:start w:val="1"/>
      <w:numFmt w:val="lowerRoman"/>
      <w:lvlText w:val="%9."/>
      <w:lvlJc w:val="right"/>
      <w:pPr>
        <w:ind w:left="6630" w:hanging="180"/>
      </w:pPr>
    </w:lvl>
  </w:abstractNum>
  <w:abstractNum w:abstractNumId="18" w15:restartNumberingAfterBreak="0">
    <w:nsid w:val="525379BE"/>
    <w:multiLevelType w:val="hybridMultilevel"/>
    <w:tmpl w:val="2FFE91A8"/>
    <w:lvl w:ilvl="0" w:tplc="E8022EF0">
      <w:start w:val="1"/>
      <w:numFmt w:val="decimal"/>
      <w:lvlText w:val="%1)"/>
      <w:lvlJc w:val="left"/>
      <w:pPr>
        <w:ind w:left="960" w:hanging="360"/>
      </w:pPr>
    </w:lvl>
    <w:lvl w:ilvl="1" w:tplc="04090019">
      <w:start w:val="1"/>
      <w:numFmt w:val="lowerLetter"/>
      <w:lvlText w:val="%2."/>
      <w:lvlJc w:val="left"/>
      <w:pPr>
        <w:ind w:left="1680" w:hanging="360"/>
      </w:pPr>
    </w:lvl>
    <w:lvl w:ilvl="2" w:tplc="0409001B">
      <w:start w:val="1"/>
      <w:numFmt w:val="lowerRoman"/>
      <w:lvlText w:val="%3."/>
      <w:lvlJc w:val="right"/>
      <w:pPr>
        <w:ind w:left="2400" w:hanging="180"/>
      </w:pPr>
    </w:lvl>
    <w:lvl w:ilvl="3" w:tplc="0409000F">
      <w:start w:val="1"/>
      <w:numFmt w:val="decimal"/>
      <w:lvlText w:val="%4."/>
      <w:lvlJc w:val="left"/>
      <w:pPr>
        <w:ind w:left="3120" w:hanging="360"/>
      </w:pPr>
    </w:lvl>
    <w:lvl w:ilvl="4" w:tplc="04090019">
      <w:start w:val="1"/>
      <w:numFmt w:val="lowerLetter"/>
      <w:lvlText w:val="%5."/>
      <w:lvlJc w:val="left"/>
      <w:pPr>
        <w:ind w:left="3840" w:hanging="360"/>
      </w:pPr>
    </w:lvl>
    <w:lvl w:ilvl="5" w:tplc="0409001B">
      <w:start w:val="1"/>
      <w:numFmt w:val="lowerRoman"/>
      <w:lvlText w:val="%6."/>
      <w:lvlJc w:val="right"/>
      <w:pPr>
        <w:ind w:left="4560" w:hanging="180"/>
      </w:pPr>
    </w:lvl>
    <w:lvl w:ilvl="6" w:tplc="0409000F">
      <w:start w:val="1"/>
      <w:numFmt w:val="decimal"/>
      <w:lvlText w:val="%7."/>
      <w:lvlJc w:val="left"/>
      <w:pPr>
        <w:ind w:left="5280" w:hanging="360"/>
      </w:pPr>
    </w:lvl>
    <w:lvl w:ilvl="7" w:tplc="04090019">
      <w:start w:val="1"/>
      <w:numFmt w:val="lowerLetter"/>
      <w:lvlText w:val="%8."/>
      <w:lvlJc w:val="left"/>
      <w:pPr>
        <w:ind w:left="6000" w:hanging="360"/>
      </w:pPr>
    </w:lvl>
    <w:lvl w:ilvl="8" w:tplc="0409001B">
      <w:start w:val="1"/>
      <w:numFmt w:val="lowerRoman"/>
      <w:lvlText w:val="%9."/>
      <w:lvlJc w:val="right"/>
      <w:pPr>
        <w:ind w:left="6720" w:hanging="180"/>
      </w:pPr>
    </w:lvl>
  </w:abstractNum>
  <w:abstractNum w:abstractNumId="19" w15:restartNumberingAfterBreak="0">
    <w:nsid w:val="59736707"/>
    <w:multiLevelType w:val="multilevel"/>
    <w:tmpl w:val="E1529890"/>
    <w:lvl w:ilvl="0">
      <w:start w:val="2"/>
      <w:numFmt w:val="decimal"/>
      <w:lvlText w:val="%1)"/>
      <w:lvlJc w:val="left"/>
      <w:pPr>
        <w:tabs>
          <w:tab w:val="num" w:pos="975"/>
        </w:tabs>
        <w:ind w:left="975" w:hanging="360"/>
      </w:pPr>
    </w:lvl>
    <w:lvl w:ilvl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20" w15:restartNumberingAfterBreak="0">
    <w:nsid w:val="5E6226CB"/>
    <w:multiLevelType w:val="hybridMultilevel"/>
    <w:tmpl w:val="833AC89E"/>
    <w:lvl w:ilvl="0" w:tplc="9E885B06">
      <w:start w:val="1"/>
      <w:numFmt w:val="decimal"/>
      <w:lvlText w:val="%1)"/>
      <w:lvlJc w:val="left"/>
      <w:pPr>
        <w:tabs>
          <w:tab w:val="num" w:pos="1035"/>
        </w:tabs>
        <w:ind w:left="103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1" w15:restartNumberingAfterBreak="0">
    <w:nsid w:val="664B06B3"/>
    <w:multiLevelType w:val="multilevel"/>
    <w:tmpl w:val="267CE346"/>
    <w:lvl w:ilvl="0">
      <w:start w:val="1"/>
      <w:numFmt w:val="decimal"/>
      <w:lvlText w:val="%1."/>
      <w:lvlJc w:val="left"/>
      <w:pPr>
        <w:ind w:left="405" w:hanging="360"/>
      </w:pPr>
    </w:lvl>
    <w:lvl w:ilvl="1">
      <w:start w:val="2"/>
      <w:numFmt w:val="decimal"/>
      <w:isLgl/>
      <w:lvlText w:val="%1.%2"/>
      <w:lvlJc w:val="left"/>
      <w:pPr>
        <w:ind w:left="510" w:hanging="390"/>
      </w:pPr>
    </w:lvl>
    <w:lvl w:ilvl="2">
      <w:start w:val="1"/>
      <w:numFmt w:val="decimal"/>
      <w:isLgl/>
      <w:lvlText w:val="%1.%2.%3"/>
      <w:lvlJc w:val="left"/>
      <w:pPr>
        <w:ind w:left="915" w:hanging="720"/>
      </w:pPr>
    </w:lvl>
    <w:lvl w:ilvl="3">
      <w:start w:val="1"/>
      <w:numFmt w:val="decimal"/>
      <w:isLgl/>
      <w:lvlText w:val="%1.%2.%3.%4"/>
      <w:lvlJc w:val="left"/>
      <w:pPr>
        <w:ind w:left="990" w:hanging="720"/>
      </w:pPr>
    </w:lvl>
    <w:lvl w:ilvl="4">
      <w:start w:val="1"/>
      <w:numFmt w:val="decimal"/>
      <w:isLgl/>
      <w:lvlText w:val="%1.%2.%3.%4.%5"/>
      <w:lvlJc w:val="left"/>
      <w:pPr>
        <w:ind w:left="1425" w:hanging="1080"/>
      </w:pPr>
    </w:lvl>
    <w:lvl w:ilvl="5">
      <w:start w:val="1"/>
      <w:numFmt w:val="decimal"/>
      <w:isLgl/>
      <w:lvlText w:val="%1.%2.%3.%4.%5.%6"/>
      <w:lvlJc w:val="left"/>
      <w:pPr>
        <w:ind w:left="1500" w:hanging="1080"/>
      </w:pPr>
    </w:lvl>
    <w:lvl w:ilvl="6">
      <w:start w:val="1"/>
      <w:numFmt w:val="decimal"/>
      <w:isLgl/>
      <w:lvlText w:val="%1.%2.%3.%4.%5.%6.%7"/>
      <w:lvlJc w:val="left"/>
      <w:pPr>
        <w:ind w:left="1575" w:hanging="1080"/>
      </w:pPr>
    </w:lvl>
    <w:lvl w:ilvl="7">
      <w:start w:val="1"/>
      <w:numFmt w:val="decimal"/>
      <w:isLgl/>
      <w:lvlText w:val="%1.%2.%3.%4.%5.%6.%7.%8"/>
      <w:lvlJc w:val="left"/>
      <w:pPr>
        <w:ind w:left="2010" w:hanging="1440"/>
      </w:pPr>
    </w:lvl>
    <w:lvl w:ilvl="8">
      <w:start w:val="1"/>
      <w:numFmt w:val="decimal"/>
      <w:isLgl/>
      <w:lvlText w:val="%1.%2.%3.%4.%5.%6.%7.%8.%9"/>
      <w:lvlJc w:val="left"/>
      <w:pPr>
        <w:ind w:left="2085" w:hanging="1440"/>
      </w:pPr>
    </w:lvl>
  </w:abstractNum>
  <w:abstractNum w:abstractNumId="22" w15:restartNumberingAfterBreak="0">
    <w:nsid w:val="666C7705"/>
    <w:multiLevelType w:val="multilevel"/>
    <w:tmpl w:val="2C50413A"/>
    <w:lvl w:ilvl="0">
      <w:start w:val="3"/>
      <w:numFmt w:val="decimal"/>
      <w:lvlText w:val="%1)"/>
      <w:lvlJc w:val="left"/>
      <w:pPr>
        <w:tabs>
          <w:tab w:val="num" w:pos="990"/>
        </w:tabs>
        <w:ind w:left="990" w:hanging="360"/>
      </w:p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3" w15:restartNumberingAfterBreak="0">
    <w:nsid w:val="67487001"/>
    <w:multiLevelType w:val="multilevel"/>
    <w:tmpl w:val="6B9A7A4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360"/>
      </w:pPr>
    </w:lvl>
    <w:lvl w:ilvl="2">
      <w:start w:val="1"/>
      <w:numFmt w:val="decimal"/>
      <w:lvlText w:val="%1.%2.%3"/>
      <w:lvlJc w:val="left"/>
      <w:pPr>
        <w:tabs>
          <w:tab w:val="num" w:pos="1320"/>
        </w:tabs>
        <w:ind w:left="1320" w:hanging="720"/>
      </w:p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720"/>
      </w:pPr>
    </w:lvl>
    <w:lvl w:ilvl="4">
      <w:start w:val="1"/>
      <w:numFmt w:val="decimal"/>
      <w:lvlText w:val="%1.%2.%3.%4.%5"/>
      <w:lvlJc w:val="left"/>
      <w:pPr>
        <w:tabs>
          <w:tab w:val="num" w:pos="2280"/>
        </w:tabs>
        <w:ind w:left="2280" w:hanging="1080"/>
      </w:pPr>
    </w:lvl>
    <w:lvl w:ilvl="5">
      <w:start w:val="1"/>
      <w:numFmt w:val="decimal"/>
      <w:lvlText w:val="%1.%2.%3.%4.%5.%6"/>
      <w:lvlJc w:val="left"/>
      <w:pPr>
        <w:tabs>
          <w:tab w:val="num" w:pos="2580"/>
        </w:tabs>
        <w:ind w:left="25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3540"/>
        </w:tabs>
        <w:ind w:left="35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840"/>
        </w:tabs>
        <w:ind w:left="3840" w:hanging="1440"/>
      </w:pPr>
    </w:lvl>
  </w:abstractNum>
  <w:abstractNum w:abstractNumId="24" w15:restartNumberingAfterBreak="0">
    <w:nsid w:val="6C9E2741"/>
    <w:multiLevelType w:val="multilevel"/>
    <w:tmpl w:val="2932BAA4"/>
    <w:lvl w:ilvl="0">
      <w:start w:val="3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5"/>
      <w:numFmt w:val="decimal"/>
      <w:lvlText w:val="%1.%2"/>
      <w:lvlJc w:val="left"/>
      <w:pPr>
        <w:tabs>
          <w:tab w:val="num" w:pos="735"/>
        </w:tabs>
        <w:ind w:left="735" w:hanging="435"/>
      </w:pPr>
    </w:lvl>
    <w:lvl w:ilvl="2">
      <w:start w:val="1"/>
      <w:numFmt w:val="decimal"/>
      <w:lvlText w:val="%1.%2.%3"/>
      <w:lvlJc w:val="left"/>
      <w:pPr>
        <w:tabs>
          <w:tab w:val="num" w:pos="1320"/>
        </w:tabs>
        <w:ind w:left="1320" w:hanging="720"/>
      </w:p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720"/>
      </w:pPr>
    </w:lvl>
    <w:lvl w:ilvl="4">
      <w:start w:val="1"/>
      <w:numFmt w:val="decimal"/>
      <w:lvlText w:val="%1.%2.%3.%4.%5"/>
      <w:lvlJc w:val="left"/>
      <w:pPr>
        <w:tabs>
          <w:tab w:val="num" w:pos="2280"/>
        </w:tabs>
        <w:ind w:left="2280" w:hanging="1080"/>
      </w:pPr>
    </w:lvl>
    <w:lvl w:ilvl="5">
      <w:start w:val="1"/>
      <w:numFmt w:val="decimal"/>
      <w:lvlText w:val="%1.%2.%3.%4.%5.%6"/>
      <w:lvlJc w:val="left"/>
      <w:pPr>
        <w:tabs>
          <w:tab w:val="num" w:pos="2580"/>
        </w:tabs>
        <w:ind w:left="25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3540"/>
        </w:tabs>
        <w:ind w:left="35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840"/>
        </w:tabs>
        <w:ind w:left="3840" w:hanging="1440"/>
      </w:pPr>
    </w:lvl>
  </w:abstractNum>
  <w:abstractNum w:abstractNumId="25" w15:restartNumberingAfterBreak="0">
    <w:nsid w:val="7E776F68"/>
    <w:multiLevelType w:val="multilevel"/>
    <w:tmpl w:val="5F8298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FCE666C"/>
    <w:multiLevelType w:val="multilevel"/>
    <w:tmpl w:val="350EB900"/>
    <w:lvl w:ilvl="0">
      <w:start w:val="3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2A9D"/>
    <w:rsid w:val="000060D6"/>
    <w:rsid w:val="0001057A"/>
    <w:rsid w:val="00063803"/>
    <w:rsid w:val="000E1A1A"/>
    <w:rsid w:val="001C3759"/>
    <w:rsid w:val="001E100D"/>
    <w:rsid w:val="00251F8D"/>
    <w:rsid w:val="002946B7"/>
    <w:rsid w:val="002B707E"/>
    <w:rsid w:val="003D0976"/>
    <w:rsid w:val="00445370"/>
    <w:rsid w:val="00453DCD"/>
    <w:rsid w:val="0048200D"/>
    <w:rsid w:val="00505210"/>
    <w:rsid w:val="00506731"/>
    <w:rsid w:val="00564E95"/>
    <w:rsid w:val="005A2434"/>
    <w:rsid w:val="00613AEB"/>
    <w:rsid w:val="0062711F"/>
    <w:rsid w:val="00660636"/>
    <w:rsid w:val="006B2F1F"/>
    <w:rsid w:val="006C0E24"/>
    <w:rsid w:val="007D7483"/>
    <w:rsid w:val="008410BE"/>
    <w:rsid w:val="00861887"/>
    <w:rsid w:val="008638B4"/>
    <w:rsid w:val="009677F6"/>
    <w:rsid w:val="00985180"/>
    <w:rsid w:val="009A4E75"/>
    <w:rsid w:val="009D5384"/>
    <w:rsid w:val="00A13C4C"/>
    <w:rsid w:val="00A246DB"/>
    <w:rsid w:val="00A61133"/>
    <w:rsid w:val="00AA47EF"/>
    <w:rsid w:val="00AC26D6"/>
    <w:rsid w:val="00AE238E"/>
    <w:rsid w:val="00AF7C25"/>
    <w:rsid w:val="00B316BD"/>
    <w:rsid w:val="00B32A9D"/>
    <w:rsid w:val="00C754EA"/>
    <w:rsid w:val="00C77AC5"/>
    <w:rsid w:val="00C9106B"/>
    <w:rsid w:val="00C910EA"/>
    <w:rsid w:val="00D02971"/>
    <w:rsid w:val="00D032CD"/>
    <w:rsid w:val="00D65001"/>
    <w:rsid w:val="00DB6B3D"/>
    <w:rsid w:val="00F425F5"/>
    <w:rsid w:val="00FB0EDF"/>
    <w:rsid w:val="00FD23BC"/>
    <w:rsid w:val="00FE264F"/>
    <w:rsid w:val="00FE64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B3702"/>
  <w15:docId w15:val="{56C8E360-F527-4E9A-B61D-C72D1C73C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2A9D"/>
    <w:pPr>
      <w:spacing w:after="0" w:line="240" w:lineRule="auto"/>
    </w:pPr>
    <w:rPr>
      <w:rFonts w:ascii="FreesiaUPC" w:eastAsia="Cordia New" w:hAnsi="FreesiaUPC" w:cs="FreesiaUPC"/>
      <w:sz w:val="34"/>
      <w:szCs w:val="34"/>
      <w:lang w:eastAsia="zh-CN"/>
    </w:rPr>
  </w:style>
  <w:style w:type="paragraph" w:styleId="1">
    <w:name w:val="heading 1"/>
    <w:basedOn w:val="a"/>
    <w:next w:val="a"/>
    <w:link w:val="10"/>
    <w:qFormat/>
    <w:rsid w:val="00B32A9D"/>
    <w:pPr>
      <w:keepNext/>
      <w:jc w:val="center"/>
      <w:outlineLvl w:val="0"/>
    </w:pPr>
    <w:rPr>
      <w:rFonts w:ascii="Angsana New" w:eastAsia="Times New Roman" w:hAnsi="Angsana New" w:cs="Angsana New"/>
      <w:b/>
      <w:bCs/>
      <w:sz w:val="36"/>
      <w:szCs w:val="36"/>
    </w:rPr>
  </w:style>
  <w:style w:type="paragraph" w:styleId="2">
    <w:name w:val="heading 2"/>
    <w:basedOn w:val="a"/>
    <w:next w:val="a"/>
    <w:link w:val="20"/>
    <w:semiHidden/>
    <w:unhideWhenUsed/>
    <w:qFormat/>
    <w:rsid w:val="00B32A9D"/>
    <w:pPr>
      <w:keepNext/>
      <w:tabs>
        <w:tab w:val="left" w:pos="180"/>
        <w:tab w:val="left" w:pos="360"/>
      </w:tabs>
      <w:ind w:left="630"/>
      <w:jc w:val="thaiDistribute"/>
      <w:outlineLvl w:val="1"/>
    </w:pPr>
    <w:rPr>
      <w:rFonts w:ascii="Angsana New" w:eastAsia="Times New Roman" w:hAnsi="Angsana New" w:cs="Angsana New"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B32A9D"/>
    <w:pPr>
      <w:keepNext/>
      <w:ind w:left="630"/>
      <w:outlineLvl w:val="2"/>
    </w:pPr>
    <w:rPr>
      <w:rFonts w:ascii="Angsana New" w:eastAsia="Times New Roman" w:hAnsi="Angsana New" w:cs="Angsana New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B32A9D"/>
    <w:pPr>
      <w:keepNext/>
      <w:ind w:left="615"/>
      <w:outlineLvl w:val="4"/>
    </w:pPr>
    <w:rPr>
      <w:rFonts w:ascii="Angsana New" w:eastAsia="Times New Roman" w:hAnsi="Angsana New" w:cs="Angsana New"/>
      <w:sz w:val="28"/>
      <w:szCs w:val="28"/>
    </w:rPr>
  </w:style>
  <w:style w:type="paragraph" w:styleId="8">
    <w:name w:val="heading 8"/>
    <w:basedOn w:val="a"/>
    <w:next w:val="a"/>
    <w:link w:val="80"/>
    <w:semiHidden/>
    <w:unhideWhenUsed/>
    <w:qFormat/>
    <w:rsid w:val="00B32A9D"/>
    <w:pPr>
      <w:keepNext/>
      <w:ind w:left="675"/>
      <w:outlineLvl w:val="7"/>
    </w:pPr>
    <w:rPr>
      <w:rFonts w:ascii="Angsana New" w:eastAsia="Times New Roman" w:hAnsi="Angsana New" w:cs="Angsana New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B32A9D"/>
    <w:rPr>
      <w:rFonts w:ascii="Angsana New" w:eastAsia="Times New Roman" w:hAnsi="Angsana New" w:cs="Angsana New"/>
      <w:b/>
      <w:bCs/>
      <w:sz w:val="36"/>
      <w:szCs w:val="36"/>
      <w:lang w:eastAsia="zh-CN"/>
    </w:rPr>
  </w:style>
  <w:style w:type="character" w:customStyle="1" w:styleId="20">
    <w:name w:val="หัวเรื่อง 2 อักขระ"/>
    <w:basedOn w:val="a0"/>
    <w:link w:val="2"/>
    <w:semiHidden/>
    <w:rsid w:val="00B32A9D"/>
    <w:rPr>
      <w:rFonts w:ascii="Angsana New" w:eastAsia="Times New Roman" w:hAnsi="Angsana New" w:cs="Angsana New"/>
      <w:sz w:val="24"/>
      <w:szCs w:val="24"/>
      <w:lang w:eastAsia="zh-CN"/>
    </w:rPr>
  </w:style>
  <w:style w:type="character" w:customStyle="1" w:styleId="30">
    <w:name w:val="หัวเรื่อง 3 อักขระ"/>
    <w:basedOn w:val="a0"/>
    <w:link w:val="3"/>
    <w:semiHidden/>
    <w:rsid w:val="00B32A9D"/>
    <w:rPr>
      <w:rFonts w:ascii="Angsana New" w:eastAsia="Times New Roman" w:hAnsi="Angsana New" w:cs="Angsana New"/>
      <w:sz w:val="28"/>
      <w:lang w:eastAsia="zh-CN"/>
    </w:rPr>
  </w:style>
  <w:style w:type="character" w:customStyle="1" w:styleId="50">
    <w:name w:val="หัวเรื่อง 5 อักขระ"/>
    <w:basedOn w:val="a0"/>
    <w:link w:val="5"/>
    <w:semiHidden/>
    <w:rsid w:val="00B32A9D"/>
    <w:rPr>
      <w:rFonts w:ascii="Angsana New" w:eastAsia="Times New Roman" w:hAnsi="Angsana New" w:cs="Angsana New"/>
      <w:sz w:val="28"/>
      <w:lang w:eastAsia="zh-CN"/>
    </w:rPr>
  </w:style>
  <w:style w:type="character" w:customStyle="1" w:styleId="80">
    <w:name w:val="หัวเรื่อง 8 อักขระ"/>
    <w:basedOn w:val="a0"/>
    <w:link w:val="8"/>
    <w:semiHidden/>
    <w:rsid w:val="00B32A9D"/>
    <w:rPr>
      <w:rFonts w:ascii="Angsana New" w:eastAsia="Times New Roman" w:hAnsi="Angsana New" w:cs="Angsana New"/>
      <w:sz w:val="28"/>
      <w:lang w:eastAsia="zh-CN"/>
    </w:rPr>
  </w:style>
  <w:style w:type="paragraph" w:styleId="a3">
    <w:name w:val="header"/>
    <w:basedOn w:val="a"/>
    <w:link w:val="a4"/>
    <w:uiPriority w:val="99"/>
    <w:semiHidden/>
    <w:unhideWhenUsed/>
    <w:rsid w:val="00B32A9D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หัวกระดาษ อักขระ"/>
    <w:basedOn w:val="a0"/>
    <w:link w:val="a3"/>
    <w:uiPriority w:val="99"/>
    <w:semiHidden/>
    <w:rsid w:val="00B32A9D"/>
    <w:rPr>
      <w:rFonts w:ascii="Times New Roman" w:eastAsia="Times New Roman" w:hAnsi="Times New Roman" w:cs="FreesiaUPC"/>
      <w:sz w:val="24"/>
      <w:szCs w:val="24"/>
      <w:lang w:eastAsia="zh-CN"/>
    </w:rPr>
  </w:style>
  <w:style w:type="paragraph" w:styleId="a5">
    <w:name w:val="footer"/>
    <w:basedOn w:val="a"/>
    <w:link w:val="a6"/>
    <w:semiHidden/>
    <w:unhideWhenUsed/>
    <w:rsid w:val="00B32A9D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a6">
    <w:name w:val="ท้ายกระดาษ อักขระ"/>
    <w:basedOn w:val="a0"/>
    <w:link w:val="a5"/>
    <w:semiHidden/>
    <w:rsid w:val="00B32A9D"/>
    <w:rPr>
      <w:rFonts w:ascii="Times New Roman" w:eastAsia="Times New Roman" w:hAnsi="Times New Roman" w:cs="FreesiaUPC"/>
      <w:sz w:val="24"/>
      <w:szCs w:val="24"/>
      <w:lang w:eastAsia="zh-CN"/>
    </w:rPr>
  </w:style>
  <w:style w:type="paragraph" w:styleId="a7">
    <w:name w:val="Title"/>
    <w:basedOn w:val="a"/>
    <w:link w:val="a8"/>
    <w:qFormat/>
    <w:rsid w:val="00B32A9D"/>
    <w:pPr>
      <w:jc w:val="center"/>
    </w:pPr>
    <w:rPr>
      <w:rFonts w:ascii="Times New Roman" w:eastAsia="Times New Roman" w:hAnsi="Times New Roman"/>
      <w:b/>
      <w:bCs/>
      <w:sz w:val="40"/>
      <w:szCs w:val="40"/>
    </w:rPr>
  </w:style>
  <w:style w:type="character" w:customStyle="1" w:styleId="a8">
    <w:name w:val="ชื่อเรื่อง อักขระ"/>
    <w:basedOn w:val="a0"/>
    <w:link w:val="a7"/>
    <w:rsid w:val="00B32A9D"/>
    <w:rPr>
      <w:rFonts w:ascii="Times New Roman" w:eastAsia="Times New Roman" w:hAnsi="Times New Roman" w:cs="FreesiaUPC"/>
      <w:b/>
      <w:bCs/>
      <w:sz w:val="40"/>
      <w:szCs w:val="40"/>
      <w:lang w:eastAsia="zh-CN"/>
    </w:rPr>
  </w:style>
  <w:style w:type="paragraph" w:styleId="a9">
    <w:name w:val="Body Text"/>
    <w:basedOn w:val="a"/>
    <w:link w:val="aa"/>
    <w:semiHidden/>
    <w:unhideWhenUsed/>
    <w:rsid w:val="00B32A9D"/>
    <w:rPr>
      <w:rFonts w:ascii="Cordia New" w:eastAsia="Times New Roman" w:hAnsi="Cordia New" w:cs="Cordia New"/>
      <w:sz w:val="32"/>
      <w:szCs w:val="32"/>
    </w:rPr>
  </w:style>
  <w:style w:type="character" w:customStyle="1" w:styleId="aa">
    <w:name w:val="เนื้อความ อักขระ"/>
    <w:basedOn w:val="a0"/>
    <w:link w:val="a9"/>
    <w:semiHidden/>
    <w:rsid w:val="00B32A9D"/>
    <w:rPr>
      <w:rFonts w:ascii="Cordia New" w:eastAsia="Times New Roman" w:hAnsi="Cordia New" w:cs="Cordia New"/>
      <w:sz w:val="32"/>
      <w:szCs w:val="32"/>
      <w:lang w:eastAsia="zh-CN"/>
    </w:rPr>
  </w:style>
  <w:style w:type="paragraph" w:styleId="ab">
    <w:name w:val="Body Text Indent"/>
    <w:basedOn w:val="a"/>
    <w:link w:val="ac"/>
    <w:semiHidden/>
    <w:unhideWhenUsed/>
    <w:rsid w:val="00B32A9D"/>
    <w:pPr>
      <w:ind w:left="240" w:firstLine="480"/>
    </w:pPr>
    <w:rPr>
      <w:rFonts w:ascii="Angsana New" w:eastAsia="Times New Roman" w:hAnsi="Angsana New" w:cs="Angsana New"/>
      <w:sz w:val="28"/>
      <w:szCs w:val="28"/>
    </w:rPr>
  </w:style>
  <w:style w:type="character" w:customStyle="1" w:styleId="ac">
    <w:name w:val="การเยื้องเนื้อความ อักขระ"/>
    <w:basedOn w:val="a0"/>
    <w:link w:val="ab"/>
    <w:semiHidden/>
    <w:rsid w:val="00B32A9D"/>
    <w:rPr>
      <w:rFonts w:ascii="Angsana New" w:eastAsia="Times New Roman" w:hAnsi="Angsana New" w:cs="Angsana New"/>
      <w:sz w:val="28"/>
      <w:lang w:eastAsia="zh-CN"/>
    </w:rPr>
  </w:style>
  <w:style w:type="paragraph" w:styleId="31">
    <w:name w:val="Body Text Indent 3"/>
    <w:basedOn w:val="a"/>
    <w:link w:val="32"/>
    <w:semiHidden/>
    <w:unhideWhenUsed/>
    <w:rsid w:val="00B32A9D"/>
    <w:pPr>
      <w:ind w:left="360"/>
    </w:pPr>
    <w:rPr>
      <w:rFonts w:ascii="Cordia New" w:eastAsia="Times New Roman" w:hAnsi="Cordia New" w:cs="Cordia New"/>
      <w:sz w:val="32"/>
      <w:szCs w:val="32"/>
    </w:rPr>
  </w:style>
  <w:style w:type="character" w:customStyle="1" w:styleId="32">
    <w:name w:val="การเยื้องเนื้อความ 3 อักขระ"/>
    <w:basedOn w:val="a0"/>
    <w:link w:val="31"/>
    <w:semiHidden/>
    <w:rsid w:val="00B32A9D"/>
    <w:rPr>
      <w:rFonts w:ascii="Cordia New" w:eastAsia="Times New Roman" w:hAnsi="Cordia New" w:cs="Cordia New"/>
      <w:sz w:val="32"/>
      <w:szCs w:val="32"/>
      <w:lang w:eastAsia="zh-CN"/>
    </w:rPr>
  </w:style>
  <w:style w:type="paragraph" w:styleId="ad">
    <w:name w:val="Block Text"/>
    <w:basedOn w:val="a"/>
    <w:semiHidden/>
    <w:unhideWhenUsed/>
    <w:rsid w:val="00B32A9D"/>
    <w:pPr>
      <w:ind w:left="630" w:right="-108"/>
    </w:pPr>
    <w:rPr>
      <w:rFonts w:ascii="Angsana New" w:eastAsia="Times New Roman" w:hAnsi="Angsana New" w:cs="Angsana New"/>
      <w:sz w:val="28"/>
      <w:szCs w:val="28"/>
    </w:rPr>
  </w:style>
  <w:style w:type="paragraph" w:styleId="ae">
    <w:name w:val="List Paragraph"/>
    <w:basedOn w:val="a"/>
    <w:uiPriority w:val="34"/>
    <w:qFormat/>
    <w:rsid w:val="00B32A9D"/>
    <w:pPr>
      <w:ind w:left="720"/>
    </w:pPr>
    <w:rPr>
      <w:rFonts w:cs="Angsana New"/>
      <w:szCs w:val="43"/>
    </w:rPr>
  </w:style>
  <w:style w:type="table" w:styleId="af">
    <w:name w:val="Table Grid"/>
    <w:basedOn w:val="a1"/>
    <w:rsid w:val="00B32A9D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7D7483"/>
    <w:rPr>
      <w:rFonts w:ascii="Tahoma" w:hAnsi="Tahoma" w:cs="Angsana New"/>
      <w:sz w:val="16"/>
      <w:szCs w:val="20"/>
    </w:rPr>
  </w:style>
  <w:style w:type="character" w:customStyle="1" w:styleId="af1">
    <w:name w:val="ข้อความบอลลูน อักขระ"/>
    <w:basedOn w:val="a0"/>
    <w:link w:val="af0"/>
    <w:uiPriority w:val="99"/>
    <w:semiHidden/>
    <w:rsid w:val="007D7483"/>
    <w:rPr>
      <w:rFonts w:ascii="Tahoma" w:eastAsia="Cordia New" w:hAnsi="Tahoma" w:cs="Angsana New"/>
      <w:sz w:val="16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4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C015E-E129-4C7F-BE38-C9D4EAEFA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5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KKD Computer</Company>
  <LinksUpToDate>false</LinksUpToDate>
  <CharactersWithSpaces>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 2011 V.2</dc:creator>
  <cp:lastModifiedBy>My</cp:lastModifiedBy>
  <cp:revision>13</cp:revision>
  <cp:lastPrinted>2021-10-21T07:39:00Z</cp:lastPrinted>
  <dcterms:created xsi:type="dcterms:W3CDTF">2018-10-17T08:26:00Z</dcterms:created>
  <dcterms:modified xsi:type="dcterms:W3CDTF">2021-10-21T08:59:00Z</dcterms:modified>
</cp:coreProperties>
</file>